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4" w:rsidRDefault="00E50FD4" w:rsidP="00F14AF8">
      <w:pPr>
        <w:spacing w:line="630" w:lineRule="exact"/>
        <w:jc w:val="center"/>
        <w:rPr>
          <w:rFonts w:ascii="仿宋_GB2312" w:eastAsia="仿宋_GB2312"/>
          <w:sz w:val="32"/>
          <w:szCs w:val="28"/>
        </w:rPr>
      </w:pPr>
      <w:bookmarkStart w:id="0" w:name="bookmark1"/>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Default="00E50FD4" w:rsidP="00F14AF8">
      <w:pPr>
        <w:spacing w:line="630" w:lineRule="exact"/>
        <w:jc w:val="center"/>
        <w:rPr>
          <w:rFonts w:ascii="仿宋_GB2312" w:eastAsia="仿宋_GB2312"/>
          <w:sz w:val="32"/>
          <w:szCs w:val="28"/>
        </w:rPr>
      </w:pPr>
    </w:p>
    <w:p w:rsidR="00E50FD4" w:rsidRPr="00F14AF8" w:rsidRDefault="00E50FD4" w:rsidP="00F14AF8">
      <w:pPr>
        <w:spacing w:line="600" w:lineRule="exact"/>
        <w:jc w:val="center"/>
        <w:rPr>
          <w:rFonts w:ascii="Times New Roman" w:eastAsia="仿宋_GB2312" w:hAnsi="Times New Roman"/>
          <w:sz w:val="32"/>
          <w:szCs w:val="28"/>
        </w:rPr>
      </w:pPr>
      <w:r w:rsidRPr="00394FBE">
        <w:rPr>
          <w:rFonts w:eastAsia="仿宋_GB2312" w:hint="eastAsia"/>
          <w:sz w:val="32"/>
          <w:szCs w:val="28"/>
        </w:rPr>
        <w:t>明</w:t>
      </w:r>
      <w:r w:rsidRPr="00F14AF8">
        <w:rPr>
          <w:rFonts w:ascii="Times New Roman" w:eastAsia="仿宋_GB2312" w:hint="eastAsia"/>
          <w:sz w:val="32"/>
          <w:szCs w:val="28"/>
        </w:rPr>
        <w:t>水</w:t>
      </w:r>
      <w:r>
        <w:rPr>
          <w:rFonts w:ascii="Times New Roman" w:eastAsia="仿宋_GB2312" w:hint="eastAsia"/>
          <w:sz w:val="32"/>
          <w:szCs w:val="28"/>
        </w:rPr>
        <w:t>综</w:t>
      </w:r>
      <w:r w:rsidRPr="00F14AF8">
        <w:rPr>
          <w:rFonts w:ascii="Times New Roman" w:eastAsia="仿宋_GB2312" w:hint="eastAsia"/>
          <w:sz w:val="32"/>
          <w:szCs w:val="28"/>
        </w:rPr>
        <w:t>〔</w:t>
      </w:r>
      <w:r w:rsidRPr="00F14AF8">
        <w:rPr>
          <w:rFonts w:ascii="Times New Roman" w:eastAsia="仿宋_GB2312" w:hAnsi="Times New Roman"/>
          <w:sz w:val="32"/>
          <w:szCs w:val="28"/>
        </w:rPr>
        <w:t>2018</w:t>
      </w:r>
      <w:r w:rsidRPr="00F14AF8">
        <w:rPr>
          <w:rFonts w:ascii="Times New Roman" w:eastAsia="仿宋_GB2312" w:hint="eastAsia"/>
          <w:sz w:val="32"/>
          <w:szCs w:val="28"/>
        </w:rPr>
        <w:t>〕</w:t>
      </w:r>
      <w:r>
        <w:rPr>
          <w:rFonts w:ascii="Times New Roman" w:eastAsia="仿宋_GB2312"/>
          <w:sz w:val="32"/>
          <w:szCs w:val="28"/>
        </w:rPr>
        <w:t>307</w:t>
      </w:r>
      <w:r w:rsidRPr="00F14AF8">
        <w:rPr>
          <w:rFonts w:ascii="Times New Roman" w:eastAsia="仿宋_GB2312" w:hint="eastAsia"/>
          <w:sz w:val="32"/>
          <w:szCs w:val="28"/>
        </w:rPr>
        <w:t>号</w:t>
      </w:r>
    </w:p>
    <w:p w:rsidR="00E50FD4" w:rsidRPr="00394FBE" w:rsidRDefault="00E50FD4" w:rsidP="00F14AF8">
      <w:pPr>
        <w:spacing w:line="600" w:lineRule="exact"/>
        <w:jc w:val="center"/>
        <w:rPr>
          <w:rFonts w:ascii="仿宋_GB2312" w:eastAsia="仿宋_GB2312"/>
          <w:sz w:val="32"/>
          <w:szCs w:val="28"/>
        </w:rPr>
      </w:pPr>
    </w:p>
    <w:p w:rsidR="00E50FD4" w:rsidRPr="00394FBE" w:rsidRDefault="00E50FD4" w:rsidP="00F14AF8">
      <w:pPr>
        <w:spacing w:line="600" w:lineRule="exact"/>
        <w:jc w:val="center"/>
        <w:rPr>
          <w:rFonts w:ascii="仿宋_GB2312" w:eastAsia="仿宋_GB2312"/>
          <w:sz w:val="32"/>
          <w:szCs w:val="28"/>
        </w:rPr>
      </w:pPr>
    </w:p>
    <w:p w:rsidR="00E50FD4" w:rsidRPr="00F14AF8" w:rsidRDefault="00E50FD4" w:rsidP="00F14AF8">
      <w:pPr>
        <w:spacing w:line="600" w:lineRule="exact"/>
        <w:jc w:val="center"/>
        <w:rPr>
          <w:rFonts w:ascii="方正小标宋简体" w:eastAsia="方正小标宋简体" w:hAnsi="宋体" w:cs="宋体"/>
          <w:spacing w:val="-20"/>
          <w:sz w:val="36"/>
        </w:rPr>
      </w:pPr>
      <w:r w:rsidRPr="00F14AF8">
        <w:rPr>
          <w:rFonts w:ascii="方正小标宋简体" w:eastAsia="方正小标宋简体" w:hAnsi="宋体" w:cs="宋体" w:hint="eastAsia"/>
          <w:spacing w:val="-20"/>
          <w:sz w:val="36"/>
        </w:rPr>
        <w:t>三明市水利局关于印发</w:t>
      </w:r>
    </w:p>
    <w:p w:rsidR="00E50FD4" w:rsidRPr="00F14AF8" w:rsidRDefault="00E50FD4" w:rsidP="00F14AF8">
      <w:pPr>
        <w:spacing w:line="600" w:lineRule="exact"/>
        <w:jc w:val="center"/>
        <w:rPr>
          <w:rFonts w:ascii="方正小标宋简体" w:eastAsia="方正小标宋简体" w:hAnsi="????"/>
          <w:sz w:val="36"/>
        </w:rPr>
      </w:pPr>
      <w:r w:rsidRPr="00F14AF8">
        <w:rPr>
          <w:rFonts w:ascii="方正小标宋简体" w:eastAsia="方正小标宋简体" w:hAnsi="宋体" w:cs="宋体" w:hint="eastAsia"/>
          <w:spacing w:val="-20"/>
          <w:sz w:val="36"/>
          <w:lang w:val="en-US"/>
        </w:rPr>
        <w:t>《三明市水利</w:t>
      </w:r>
      <w:r w:rsidRPr="00F14AF8">
        <w:rPr>
          <w:rFonts w:ascii="方正小标宋简体" w:eastAsia="方正小标宋简体" w:hAnsi="宋体" w:cs="宋体" w:hint="eastAsia"/>
          <w:spacing w:val="-20"/>
          <w:sz w:val="36"/>
        </w:rPr>
        <w:t>安全生产执法专项行动实施方案</w:t>
      </w:r>
      <w:r w:rsidRPr="00F14AF8">
        <w:rPr>
          <w:rFonts w:ascii="方正小标宋简体" w:eastAsia="方正小标宋简体" w:hAnsi="宋体" w:cs="宋体" w:hint="eastAsia"/>
          <w:spacing w:val="-20"/>
          <w:sz w:val="36"/>
          <w:lang w:val="en-US"/>
        </w:rPr>
        <w:t>》</w:t>
      </w:r>
      <w:r w:rsidRPr="00F14AF8">
        <w:rPr>
          <w:rFonts w:ascii="方正小标宋简体" w:eastAsia="方正小标宋简体" w:hAnsi="宋体" w:cs="宋体" w:hint="eastAsia"/>
          <w:spacing w:val="-20"/>
          <w:sz w:val="36"/>
        </w:rPr>
        <w:t>的通知</w:t>
      </w:r>
    </w:p>
    <w:p w:rsidR="00E50FD4" w:rsidRDefault="00E50FD4" w:rsidP="00F14AF8">
      <w:pPr>
        <w:spacing w:line="500" w:lineRule="exact"/>
        <w:jc w:val="center"/>
        <w:rPr>
          <w:rFonts w:ascii="仿宋" w:eastAsia="仿宋" w:hAnsi="仿宋"/>
          <w:sz w:val="32"/>
        </w:rPr>
      </w:pPr>
    </w:p>
    <w:p w:rsidR="00E50FD4" w:rsidRPr="00673E10" w:rsidRDefault="00E50FD4" w:rsidP="00F14AF8">
      <w:pPr>
        <w:spacing w:line="560" w:lineRule="exact"/>
        <w:rPr>
          <w:rFonts w:eastAsia="仿宋_GB2312"/>
          <w:sz w:val="32"/>
          <w:szCs w:val="32"/>
        </w:rPr>
      </w:pPr>
      <w:r>
        <w:rPr>
          <w:rFonts w:eastAsia="仿宋_GB2312" w:hint="eastAsia"/>
          <w:sz w:val="32"/>
          <w:szCs w:val="32"/>
        </w:rPr>
        <w:t>各县（市、区）水利局、梅列区农林水利局，局属各单位</w:t>
      </w:r>
      <w:r w:rsidRPr="00673E10">
        <w:rPr>
          <w:rFonts w:eastAsia="仿宋_GB2312" w:hint="eastAsia"/>
          <w:sz w:val="32"/>
          <w:szCs w:val="32"/>
        </w:rPr>
        <w:t>：</w:t>
      </w:r>
    </w:p>
    <w:p w:rsidR="00E50FD4" w:rsidRPr="00F14AF8" w:rsidRDefault="00E50FD4" w:rsidP="00F14AF8">
      <w:pPr>
        <w:spacing w:line="560" w:lineRule="exact"/>
        <w:ind w:firstLineChars="200" w:firstLine="31680"/>
        <w:rPr>
          <w:rFonts w:ascii="Times New Roman" w:eastAsia="仿宋_GB2312" w:hAnsi="Times New Roman"/>
          <w:sz w:val="32"/>
        </w:rPr>
      </w:pPr>
      <w:r w:rsidRPr="00F14AF8">
        <w:rPr>
          <w:rFonts w:ascii="Times New Roman" w:eastAsia="仿宋_GB2312" w:hAnsi="Times New Roman" w:hint="eastAsia"/>
          <w:sz w:val="32"/>
          <w:szCs w:val="32"/>
        </w:rPr>
        <w:t>为进一步规范全市水利安全生产监管执法行为，</w:t>
      </w:r>
      <w:r w:rsidRPr="00F14AF8">
        <w:rPr>
          <w:rFonts w:ascii="Times New Roman" w:eastAsia="仿宋_GB2312" w:hAnsi="Times New Roman" w:hint="eastAsia"/>
          <w:sz w:val="32"/>
        </w:rPr>
        <w:t>现制定并印发《三明市水利安全生产执法专项行动实施方案》给你们，请结合本地本单位实际，认真抓好贯彻实施。</w:t>
      </w:r>
    </w:p>
    <w:p w:rsidR="00E50FD4" w:rsidRDefault="00E50FD4" w:rsidP="00F14AF8">
      <w:pPr>
        <w:pStyle w:val="NormalWeb"/>
        <w:widowControl/>
        <w:spacing w:before="0" w:after="0" w:line="560" w:lineRule="exact"/>
        <w:rPr>
          <w:rFonts w:ascii="Times New Roman" w:eastAsia="仿宋_GB2312" w:hAnsi="Times New Roman"/>
          <w:sz w:val="32"/>
        </w:rPr>
      </w:pPr>
    </w:p>
    <w:p w:rsidR="00E50FD4" w:rsidRPr="00F14AF8" w:rsidRDefault="00E50FD4" w:rsidP="00F14AF8">
      <w:pPr>
        <w:pStyle w:val="NormalWeb"/>
        <w:widowControl/>
        <w:spacing w:before="0" w:after="0" w:line="560" w:lineRule="exact"/>
        <w:rPr>
          <w:rFonts w:ascii="Times New Roman" w:eastAsia="仿宋_GB2312" w:hAnsi="Times New Roman"/>
          <w:sz w:val="32"/>
        </w:rPr>
      </w:pPr>
    </w:p>
    <w:p w:rsidR="00E50FD4" w:rsidRPr="00F14AF8" w:rsidRDefault="00E50FD4" w:rsidP="00F14AF8">
      <w:pPr>
        <w:spacing w:line="640" w:lineRule="exact"/>
        <w:ind w:right="640" w:firstLineChars="1700" w:firstLine="31680"/>
        <w:rPr>
          <w:rFonts w:ascii="Times New Roman" w:eastAsia="仿宋_GB2312" w:hAnsi="Times New Roman"/>
          <w:sz w:val="32"/>
          <w:szCs w:val="32"/>
        </w:rPr>
      </w:pPr>
      <w:r w:rsidRPr="00F14AF8">
        <w:rPr>
          <w:rFonts w:ascii="Times New Roman" w:eastAsia="仿宋_GB2312" w:hAnsi="Times New Roman" w:hint="eastAsia"/>
          <w:sz w:val="32"/>
          <w:szCs w:val="32"/>
        </w:rPr>
        <w:t>三明市水利局</w:t>
      </w:r>
    </w:p>
    <w:p w:rsidR="00E50FD4" w:rsidRPr="00F14AF8" w:rsidRDefault="00E50FD4" w:rsidP="00F14AF8">
      <w:pPr>
        <w:tabs>
          <w:tab w:val="left" w:pos="7560"/>
        </w:tabs>
        <w:spacing w:line="640" w:lineRule="exact"/>
        <w:ind w:firstLineChars="1650" w:firstLine="31680"/>
        <w:rPr>
          <w:rFonts w:ascii="Times New Roman" w:eastAsia="仿宋_GB2312" w:hAnsi="Times New Roman"/>
          <w:sz w:val="32"/>
          <w:szCs w:val="32"/>
        </w:rPr>
      </w:pPr>
      <w:smartTag w:uri="urn:schemas-microsoft-com:office:smarttags" w:element="chsdate">
        <w:smartTagPr>
          <w:attr w:name="IsROCDate" w:val="False"/>
          <w:attr w:name="IsLunarDate" w:val="False"/>
          <w:attr w:name="Day" w:val="31"/>
          <w:attr w:name="Month" w:val="5"/>
          <w:attr w:name="Year" w:val="2018"/>
        </w:smartTagPr>
        <w:r w:rsidRPr="00F14AF8">
          <w:rPr>
            <w:rFonts w:ascii="Times New Roman" w:eastAsia="仿宋_GB2312" w:hAnsi="Times New Roman"/>
            <w:sz w:val="32"/>
            <w:szCs w:val="32"/>
          </w:rPr>
          <w:t>2018</w:t>
        </w:r>
        <w:r w:rsidRPr="00F14AF8">
          <w:rPr>
            <w:rFonts w:ascii="Times New Roman" w:eastAsia="仿宋_GB2312" w:hAnsi="Times New Roman" w:hint="eastAsia"/>
            <w:sz w:val="32"/>
            <w:szCs w:val="32"/>
          </w:rPr>
          <w:t>年</w:t>
        </w:r>
        <w:r w:rsidRPr="00F14AF8">
          <w:rPr>
            <w:rFonts w:ascii="Times New Roman" w:eastAsia="仿宋_GB2312" w:hAnsi="Times New Roman"/>
            <w:sz w:val="32"/>
            <w:szCs w:val="32"/>
          </w:rPr>
          <w:t>5</w:t>
        </w:r>
        <w:r w:rsidRPr="00F14AF8">
          <w:rPr>
            <w:rFonts w:ascii="Times New Roman" w:eastAsia="仿宋_GB2312" w:hAnsi="Times New Roman" w:hint="eastAsia"/>
            <w:sz w:val="32"/>
            <w:szCs w:val="32"/>
          </w:rPr>
          <w:t>月</w:t>
        </w:r>
        <w:r w:rsidRPr="00F14AF8">
          <w:rPr>
            <w:rFonts w:ascii="Times New Roman" w:eastAsia="仿宋_GB2312" w:hAnsi="Times New Roman"/>
            <w:sz w:val="32"/>
            <w:szCs w:val="32"/>
          </w:rPr>
          <w:t>31</w:t>
        </w:r>
        <w:r w:rsidRPr="00F14AF8">
          <w:rPr>
            <w:rFonts w:ascii="Times New Roman" w:eastAsia="仿宋_GB2312" w:hAnsi="Times New Roman" w:hint="eastAsia"/>
            <w:sz w:val="32"/>
            <w:szCs w:val="32"/>
          </w:rPr>
          <w:t>日</w:t>
        </w:r>
      </w:smartTag>
    </w:p>
    <w:p w:rsidR="00E50FD4" w:rsidRDefault="00E50FD4" w:rsidP="00F14AF8">
      <w:pPr>
        <w:spacing w:line="560" w:lineRule="exact"/>
        <w:jc w:val="center"/>
        <w:rPr>
          <w:rFonts w:ascii="宋体" w:eastAsia="宋体" w:hAnsi="宋体" w:cs="宋体"/>
          <w:b/>
          <w:bCs/>
          <w:sz w:val="36"/>
          <w:szCs w:val="36"/>
          <w:lang w:val="en-US"/>
        </w:rPr>
      </w:pPr>
    </w:p>
    <w:p w:rsidR="00E50FD4" w:rsidRDefault="00E50FD4" w:rsidP="00F14AF8">
      <w:pPr>
        <w:spacing w:line="560" w:lineRule="exact"/>
        <w:jc w:val="center"/>
        <w:rPr>
          <w:rFonts w:ascii="宋体" w:eastAsia="宋体" w:hAnsi="宋体" w:cs="宋体"/>
          <w:b/>
          <w:bCs/>
          <w:sz w:val="36"/>
          <w:szCs w:val="36"/>
          <w:lang w:val="en-US"/>
        </w:rPr>
      </w:pPr>
      <w:r>
        <w:rPr>
          <w:rFonts w:ascii="宋体" w:eastAsia="宋体" w:hAnsi="宋体" w:cs="宋体" w:hint="eastAsia"/>
          <w:b/>
          <w:bCs/>
          <w:sz w:val="36"/>
          <w:szCs w:val="36"/>
          <w:lang w:val="en-US"/>
        </w:rPr>
        <w:t>三明市水利安全生产执法专项行动实施方案</w:t>
      </w:r>
      <w:bookmarkEnd w:id="0"/>
    </w:p>
    <w:p w:rsidR="00E50FD4" w:rsidRDefault="00E50FD4" w:rsidP="00F14AF8">
      <w:pPr>
        <w:spacing w:line="560" w:lineRule="exact"/>
        <w:rPr>
          <w:rFonts w:ascii="仿宋" w:eastAsia="仿宋" w:hAnsi="仿宋" w:cs="仿宋"/>
          <w:sz w:val="32"/>
          <w:szCs w:val="32"/>
        </w:rPr>
      </w:pP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Times New Roman" w:eastAsia="仿宋_GB2312" w:hAnsi="Times New Roman" w:hint="eastAsia"/>
          <w:sz w:val="32"/>
          <w:szCs w:val="32"/>
        </w:rPr>
        <w:t>为进一步规范水利安全生产监管执法行为，督促企业落实主体责任，严厉打击安全生产违法违规行为，坚决遏制重特大事故，</w:t>
      </w:r>
      <w:r w:rsidRPr="00F14AF8">
        <w:rPr>
          <w:rFonts w:ascii="Times New Roman" w:eastAsia="仿宋_GB2312" w:hAnsi="Times New Roman" w:hint="eastAsia"/>
          <w:sz w:val="32"/>
          <w:szCs w:val="32"/>
          <w:lang w:val="en-US"/>
        </w:rPr>
        <w:t>根据市政府安委办关于安全生产执法专项行动方案以及省水利厅的总体部署，于</w:t>
      </w:r>
      <w:r w:rsidRPr="00F14AF8">
        <w:rPr>
          <w:rFonts w:ascii="Times New Roman" w:eastAsia="仿宋_GB2312" w:hAnsi="Times New Roman"/>
          <w:sz w:val="32"/>
          <w:szCs w:val="32"/>
          <w:lang w:val="en-US"/>
        </w:rPr>
        <w:t>2018</w:t>
      </w:r>
      <w:r w:rsidRPr="00F14AF8">
        <w:rPr>
          <w:rFonts w:ascii="Times New Roman" w:eastAsia="仿宋_GB2312" w:hAnsi="Times New Roman" w:hint="eastAsia"/>
          <w:sz w:val="32"/>
          <w:szCs w:val="32"/>
          <w:lang w:val="en-US"/>
        </w:rPr>
        <w:t>年</w:t>
      </w:r>
      <w:r w:rsidRPr="00F14AF8">
        <w:rPr>
          <w:rFonts w:ascii="Times New Roman" w:eastAsia="仿宋_GB2312" w:hAnsi="Times New Roman"/>
          <w:sz w:val="32"/>
          <w:szCs w:val="32"/>
          <w:lang w:val="en-US"/>
        </w:rPr>
        <w:t>6</w:t>
      </w:r>
      <w:r w:rsidRPr="00F14AF8">
        <w:rPr>
          <w:rFonts w:ascii="Times New Roman" w:eastAsia="仿宋_GB2312" w:hAnsi="Times New Roman" w:hint="eastAsia"/>
          <w:sz w:val="32"/>
          <w:szCs w:val="32"/>
          <w:lang w:val="en-US"/>
        </w:rPr>
        <w:t>月至</w:t>
      </w:r>
      <w:r w:rsidRPr="00F14AF8">
        <w:rPr>
          <w:rFonts w:ascii="Times New Roman" w:eastAsia="仿宋_GB2312" w:hAnsi="Times New Roman"/>
          <w:sz w:val="32"/>
          <w:szCs w:val="32"/>
          <w:lang w:val="en-US"/>
        </w:rPr>
        <w:t>12</w:t>
      </w:r>
      <w:r w:rsidRPr="00F14AF8">
        <w:rPr>
          <w:rFonts w:ascii="Times New Roman" w:eastAsia="仿宋_GB2312" w:hAnsi="Times New Roman" w:hint="eastAsia"/>
          <w:sz w:val="32"/>
          <w:szCs w:val="32"/>
          <w:lang w:val="en-US"/>
        </w:rPr>
        <w:t>月在全市水利行业开展安全生产执法专项行动</w:t>
      </w:r>
      <w:r w:rsidRPr="00F14AF8">
        <w:rPr>
          <w:rFonts w:ascii="Times New Roman" w:eastAsia="仿宋_GB2312" w:hAnsi="Times New Roman" w:hint="eastAsia"/>
          <w:sz w:val="32"/>
          <w:szCs w:val="32"/>
        </w:rPr>
        <w:t>。现制定水利安全生产执法</w:t>
      </w:r>
      <w:r w:rsidRPr="00F14AF8">
        <w:rPr>
          <w:rFonts w:ascii="Times New Roman" w:eastAsia="仿宋_GB2312" w:hAnsi="Times New Roman" w:hint="eastAsia"/>
          <w:sz w:val="32"/>
          <w:szCs w:val="32"/>
          <w:lang w:val="en-US"/>
        </w:rPr>
        <w:t>专项行动实施</w:t>
      </w:r>
      <w:r w:rsidRPr="00F14AF8">
        <w:rPr>
          <w:rFonts w:ascii="Times New Roman" w:eastAsia="仿宋_GB2312" w:hAnsi="Times New Roman" w:hint="eastAsia"/>
          <w:sz w:val="32"/>
          <w:szCs w:val="32"/>
        </w:rPr>
        <w:t>方案如下：</w:t>
      </w:r>
    </w:p>
    <w:p w:rsidR="00E50FD4" w:rsidRPr="00F14AF8" w:rsidRDefault="00E50FD4" w:rsidP="00F14AF8">
      <w:pPr>
        <w:spacing w:line="540" w:lineRule="exact"/>
        <w:ind w:firstLineChars="200" w:firstLine="31680"/>
        <w:rPr>
          <w:rFonts w:ascii="黑体" w:eastAsia="黑体" w:hAnsi="Times New Roman"/>
          <w:sz w:val="32"/>
          <w:szCs w:val="32"/>
          <w:lang w:val="en-US"/>
        </w:rPr>
      </w:pPr>
      <w:r w:rsidRPr="00F14AF8">
        <w:rPr>
          <w:rFonts w:ascii="黑体" w:eastAsia="黑体" w:hAnsi="Times New Roman" w:hint="eastAsia"/>
          <w:sz w:val="32"/>
          <w:szCs w:val="32"/>
          <w:lang w:val="en-US"/>
        </w:rPr>
        <w:t>一、工作目标</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Times New Roman" w:eastAsia="仿宋_GB2312" w:hAnsi="Times New Roman" w:hint="eastAsia"/>
          <w:sz w:val="32"/>
          <w:szCs w:val="32"/>
        </w:rPr>
        <w:t>认真贯彻落实党中央、国务院、省水利厅和市委、市政府关于安全生产工作的决策部署，针对水利行业安全生产特点，聚焦重点领域、部位和环节，进一步强化安全生产责任，坚持全面检查与严格执法相结合、水利生产经营单位自查与水行政主管部门督查相结合，强化安全生产检查执法工作，严格落实各项安全防范责任和措施，按照市政府安委办</w:t>
      </w:r>
      <w:r w:rsidRPr="00F14AF8">
        <w:rPr>
          <w:rFonts w:ascii="Times New Roman" w:eastAsia="仿宋_GB2312" w:hAnsi="Times New Roman"/>
          <w:sz w:val="32"/>
          <w:szCs w:val="32"/>
        </w:rPr>
        <w:t>“4</w:t>
      </w:r>
      <w:r w:rsidRPr="00F14AF8">
        <w:rPr>
          <w:rFonts w:ascii="Times New Roman" w:eastAsia="仿宋_GB2312" w:hAnsi="Times New Roman" w:hint="eastAsia"/>
          <w:sz w:val="32"/>
          <w:szCs w:val="32"/>
        </w:rPr>
        <w:t>个</w:t>
      </w:r>
      <w:r w:rsidRPr="00F14AF8">
        <w:rPr>
          <w:rFonts w:ascii="Times New Roman" w:eastAsia="仿宋_GB2312" w:hAnsi="Times New Roman"/>
          <w:sz w:val="32"/>
          <w:szCs w:val="32"/>
        </w:rPr>
        <w:t>100%</w:t>
      </w:r>
      <w:r w:rsidRPr="00F14AF8">
        <w:rPr>
          <w:rFonts w:ascii="Times New Roman" w:eastAsia="仿宋_GB2312" w:hAnsi="Times New Roman" w:hint="eastAsia"/>
          <w:sz w:val="32"/>
          <w:szCs w:val="32"/>
        </w:rPr>
        <w:t>、确保三个继续下降</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的要求，</w:t>
      </w:r>
      <w:r w:rsidRPr="00F14AF8">
        <w:rPr>
          <w:rFonts w:ascii="Times New Roman" w:eastAsia="仿宋_GB2312" w:hAnsi="Times New Roman" w:hint="eastAsia"/>
          <w:color w:val="auto"/>
          <w:sz w:val="32"/>
          <w:szCs w:val="32"/>
        </w:rPr>
        <w:t>坚决遏制重特大安全事故发生，</w:t>
      </w:r>
      <w:r w:rsidRPr="00F14AF8">
        <w:rPr>
          <w:rFonts w:ascii="Times New Roman" w:eastAsia="仿宋_GB2312" w:hAnsi="Times New Roman" w:hint="eastAsia"/>
          <w:sz w:val="32"/>
          <w:szCs w:val="32"/>
        </w:rPr>
        <w:t>为全市水利行业创造稳定的水利安全生产环境。</w:t>
      </w:r>
    </w:p>
    <w:p w:rsidR="00E50FD4" w:rsidRPr="00F14AF8" w:rsidRDefault="00E50FD4" w:rsidP="00F14AF8">
      <w:pPr>
        <w:spacing w:line="540" w:lineRule="exact"/>
        <w:ind w:firstLineChars="200" w:firstLine="31680"/>
        <w:rPr>
          <w:rFonts w:ascii="黑体" w:eastAsia="黑体" w:hAnsi="Times New Roman"/>
          <w:sz w:val="32"/>
          <w:szCs w:val="32"/>
          <w:lang w:val="en-US"/>
        </w:rPr>
      </w:pPr>
      <w:r w:rsidRPr="00F14AF8">
        <w:rPr>
          <w:rFonts w:ascii="黑体" w:eastAsia="黑体" w:hAnsi="Times New Roman" w:hint="eastAsia"/>
          <w:sz w:val="32"/>
          <w:szCs w:val="32"/>
          <w:lang w:val="en-US"/>
        </w:rPr>
        <w:t>二、工作措施</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一）突出重点</w:t>
      </w:r>
      <w:r w:rsidRPr="00F14AF8">
        <w:rPr>
          <w:rFonts w:ascii="楷体_GB2312" w:eastAsia="楷体_GB2312" w:hAnsi="Times New Roman" w:hint="eastAsia"/>
          <w:b/>
          <w:bCs/>
          <w:color w:val="auto"/>
          <w:sz w:val="32"/>
          <w:szCs w:val="32"/>
        </w:rPr>
        <w:t>领域</w:t>
      </w:r>
      <w:r w:rsidRPr="00F14AF8">
        <w:rPr>
          <w:rFonts w:ascii="楷体_GB2312" w:eastAsia="楷体_GB2312" w:hAnsi="Times New Roman" w:hint="eastAsia"/>
          <w:b/>
          <w:bCs/>
          <w:sz w:val="32"/>
          <w:szCs w:val="32"/>
        </w:rPr>
        <w:t>重点单位。</w:t>
      </w:r>
      <w:r w:rsidRPr="00F14AF8">
        <w:rPr>
          <w:rFonts w:ascii="Times New Roman" w:eastAsia="仿宋_GB2312" w:hAnsi="Times New Roman" w:hint="eastAsia"/>
          <w:sz w:val="32"/>
          <w:szCs w:val="32"/>
        </w:rPr>
        <w:t>各地水利部门要根据水利行业的实际情况，确定重点监管执法的生产经营单位。突出水利工程建设、水利工程运行管理等行业重点领域，结合落实水利生产经营单位安全生产主体责任专项行动、危险化学品安全综合治理工作、电气火灾综合治理工作、职业病专项防治工作等专项行动，加大执法频次，建立动态监管执法机制。</w:t>
      </w:r>
    </w:p>
    <w:p w:rsidR="00E50FD4" w:rsidRPr="00F14AF8" w:rsidRDefault="00E50FD4" w:rsidP="00F14AF8">
      <w:pPr>
        <w:spacing w:line="540" w:lineRule="exact"/>
        <w:ind w:firstLineChars="147" w:firstLine="31680"/>
        <w:rPr>
          <w:rFonts w:ascii="Times New Roman" w:eastAsia="仿宋_GB2312" w:hAnsi="Times New Roman"/>
          <w:sz w:val="32"/>
          <w:szCs w:val="32"/>
          <w:lang w:val="en-US"/>
        </w:rPr>
      </w:pPr>
      <w:r w:rsidRPr="00F14AF8">
        <w:rPr>
          <w:rFonts w:ascii="楷体_GB2312" w:eastAsia="楷体_GB2312" w:hAnsi="Times New Roman" w:hint="eastAsia"/>
          <w:b/>
          <w:bCs/>
          <w:sz w:val="32"/>
          <w:szCs w:val="32"/>
        </w:rPr>
        <w:t>（二）突出重大风险重大隐患。</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要根据《三明市水利局关于印发实施遏制重特大事故工作指南构建双重预防机制实施方案的通知》（明水综〔</w:t>
      </w:r>
      <w:r w:rsidRPr="00F14AF8">
        <w:rPr>
          <w:rFonts w:ascii="Times New Roman" w:eastAsia="仿宋_GB2312" w:hAnsi="Times New Roman"/>
          <w:sz w:val="32"/>
          <w:szCs w:val="32"/>
          <w:lang w:val="en-US"/>
        </w:rPr>
        <w:t>2017</w:t>
      </w:r>
      <w:r w:rsidRPr="00F14AF8">
        <w:rPr>
          <w:rFonts w:ascii="Times New Roman" w:eastAsia="仿宋_GB2312" w:hAnsi="Times New Roman" w:hint="eastAsia"/>
          <w:sz w:val="32"/>
          <w:szCs w:val="32"/>
          <w:lang w:val="en-US"/>
        </w:rPr>
        <w:t>〕</w:t>
      </w:r>
      <w:r w:rsidRPr="00F14AF8">
        <w:rPr>
          <w:rFonts w:ascii="Times New Roman" w:eastAsia="仿宋_GB2312" w:hAnsi="Times New Roman"/>
          <w:sz w:val="32"/>
          <w:szCs w:val="32"/>
          <w:lang w:val="en-US"/>
        </w:rPr>
        <w:t>388</w:t>
      </w:r>
      <w:r w:rsidRPr="00F14AF8">
        <w:rPr>
          <w:rFonts w:ascii="Times New Roman" w:eastAsia="仿宋_GB2312" w:hAnsi="Times New Roman" w:hint="eastAsia"/>
          <w:sz w:val="32"/>
          <w:szCs w:val="32"/>
          <w:lang w:val="en-US"/>
        </w:rPr>
        <w:t>号）的要求</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进一步研究</w:t>
      </w:r>
      <w:r w:rsidRPr="00F14AF8">
        <w:rPr>
          <w:rFonts w:ascii="Times New Roman" w:eastAsia="仿宋_GB2312" w:hAnsi="Times New Roman" w:hint="eastAsia"/>
          <w:color w:val="auto"/>
          <w:sz w:val="32"/>
          <w:szCs w:val="32"/>
          <w:lang w:val="en-US"/>
        </w:rPr>
        <w:t>制定本地区安全风险分级管控和隐患排查治理制度规范，</w:t>
      </w:r>
      <w:r w:rsidRPr="00F14AF8">
        <w:rPr>
          <w:rFonts w:ascii="Times New Roman" w:eastAsia="仿宋_GB2312" w:hAnsi="Times New Roman" w:hint="eastAsia"/>
          <w:sz w:val="32"/>
          <w:szCs w:val="32"/>
          <w:lang w:val="en-US"/>
        </w:rPr>
        <w:t>明确安全风险类别、评估分级的方法和依据、管控制度措施，明晰重大隐患判定依据，建立重大风险、重大隐患台账，加强检查执法，督促企业落实管控责任。</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三）突出重点部位重点环节。</w:t>
      </w:r>
      <w:r w:rsidRPr="00F14AF8">
        <w:rPr>
          <w:rFonts w:ascii="Times New Roman" w:eastAsia="仿宋_GB2312" w:hAnsi="Times New Roman" w:hint="eastAsia"/>
          <w:sz w:val="32"/>
          <w:szCs w:val="32"/>
        </w:rPr>
        <w:t>各地水利部门要按照分级分类监管执法的要求，主要在坍塌、坠落、滑坡、淹没、有限空间、输水涵洞等部位和安全投入、制度建设、应急管理和生产安全事故应急预案等环节，摸清重点监管执法企业的底数，紧盯直接影响生产安全的部位环节，制定检查事项清单，作为检查执法的主要内容，督促企业落实各方责任、制定安全措施，严防引发重大事故。</w:t>
      </w:r>
    </w:p>
    <w:p w:rsidR="00E50FD4" w:rsidRPr="00F14AF8" w:rsidRDefault="00E50FD4" w:rsidP="00F14AF8">
      <w:pPr>
        <w:spacing w:line="540" w:lineRule="exact"/>
        <w:ind w:firstLineChars="147" w:firstLine="31680"/>
        <w:rPr>
          <w:rFonts w:ascii="Times New Roman" w:eastAsia="仿宋_GB2312" w:hAnsi="Times New Roman"/>
          <w:sz w:val="32"/>
          <w:szCs w:val="32"/>
        </w:rPr>
      </w:pPr>
      <w:r w:rsidRPr="00F14AF8">
        <w:rPr>
          <w:rFonts w:ascii="楷体_GB2312" w:eastAsia="楷体_GB2312" w:hAnsi="Times New Roman" w:hint="eastAsia"/>
          <w:b/>
          <w:bCs/>
          <w:sz w:val="32"/>
          <w:szCs w:val="32"/>
        </w:rPr>
        <w:t>（四）突出非法违法行为查处。</w:t>
      </w:r>
      <w:r w:rsidRPr="00F14AF8">
        <w:rPr>
          <w:rFonts w:ascii="Times New Roman" w:eastAsia="仿宋_GB2312" w:hAnsi="Times New Roman" w:hint="eastAsia"/>
          <w:sz w:val="32"/>
          <w:szCs w:val="32"/>
        </w:rPr>
        <w:t>各地水利部门要重点查处打击无证、证照不全或过期从事生产经营建设的，关闭取缔后又擅自生产经营建设的，停产整顿、整合技改未经验收擅自组织生产的和违反建设项目安全设施</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三同时</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规定的，瞒报事故及重大隐患隐瞒不报或不按规定期限予以整治的，未依法进行安全培训、没有取得相应资格证或无证上岗的等非法行为；重点查处安全管理混乱、不符合安全生产基本条件、对重大事故隐患置若罔闻、隐患治理不到位、涉及作业场所职业病危害浓度（强度</w:t>
      </w:r>
      <w:r w:rsidRPr="00F14AF8">
        <w:rPr>
          <w:rFonts w:ascii="Times New Roman" w:eastAsia="仿宋_GB2312" w:hAnsi="Times New Roman" w:hint="eastAsia"/>
          <w:sz w:val="32"/>
          <w:szCs w:val="32"/>
          <w:lang w:val="en-US"/>
        </w:rPr>
        <w:t>）</w:t>
      </w:r>
      <w:r w:rsidRPr="00F14AF8">
        <w:rPr>
          <w:rFonts w:ascii="Times New Roman" w:eastAsia="仿宋_GB2312" w:hAnsi="Times New Roman" w:hint="eastAsia"/>
          <w:sz w:val="32"/>
          <w:szCs w:val="32"/>
        </w:rPr>
        <w:t>严重超标且</w:t>
      </w:r>
      <w:r w:rsidRPr="00F14AF8">
        <w:rPr>
          <w:rFonts w:ascii="Times New Roman" w:eastAsia="仿宋" w:hAnsi="Times New Roman" w:hint="eastAsia"/>
          <w:sz w:val="32"/>
          <w:szCs w:val="32"/>
        </w:rPr>
        <w:t>釆</w:t>
      </w:r>
      <w:r w:rsidRPr="00F14AF8">
        <w:rPr>
          <w:rFonts w:ascii="Times New Roman" w:eastAsia="仿宋_GB2312" w:hAnsi="Times New Roman" w:hint="eastAsia"/>
          <w:sz w:val="32"/>
          <w:szCs w:val="32"/>
        </w:rPr>
        <w:t>取措施不力、中介机构弄虚作假、拒绝或阻碍安全生产监督检查执法等违法行为。集中查办一批典型案件，切实做到整改一批、处罚一批、关停一批、移送一批、警示一批。</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五）强化问题隐患整改。</w:t>
      </w:r>
      <w:r w:rsidRPr="00F14AF8">
        <w:rPr>
          <w:rFonts w:ascii="Times New Roman" w:eastAsia="仿宋_GB2312" w:hAnsi="Times New Roman" w:hint="eastAsia"/>
          <w:sz w:val="32"/>
          <w:szCs w:val="32"/>
        </w:rPr>
        <w:t>结合当前正在开展的全市水利安全生产大检查，按照</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零容忍、严执法、重实效</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总体要求，强化监督检查和监管执法，督促各类生产经营单位严格落实安全生产主体责任，按照</w:t>
      </w:r>
      <w:r w:rsidRPr="00F14AF8">
        <w:rPr>
          <w:rFonts w:ascii="Times New Roman" w:eastAsia="仿宋_GB2312" w:hAnsi="Times New Roman"/>
          <w:sz w:val="32"/>
          <w:szCs w:val="32"/>
        </w:rPr>
        <w:t>“4</w:t>
      </w:r>
      <w:r w:rsidRPr="00F14AF8">
        <w:rPr>
          <w:rFonts w:ascii="Times New Roman" w:eastAsia="仿宋_GB2312" w:hAnsi="Times New Roman" w:hint="eastAsia"/>
          <w:sz w:val="32"/>
          <w:szCs w:val="32"/>
        </w:rPr>
        <w:t>个</w:t>
      </w:r>
      <w:r w:rsidRPr="00F14AF8">
        <w:rPr>
          <w:rFonts w:ascii="Times New Roman" w:eastAsia="仿宋_GB2312" w:hAnsi="Times New Roman"/>
          <w:sz w:val="32"/>
          <w:szCs w:val="32"/>
          <w:lang w:val="en-US"/>
        </w:rPr>
        <w:t>100%</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要求开展自查自纠，着力查隐患、找问题、补短板、堵漏洞，举一反三抓好排查发现的问题隐患整改落实，有效化解管控安全风险，集中整治一批安全生产领域事故隐患，打击一批表现突出的非法违法行为，整顿一批严重违规违章企业，关闭取缔一批非法违法生产经营单位。通过严格的监管执法，推动水利安全生产大检查取得实实在在的成效，坚决防范遏制重特大事故发生。</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六）强化事故调查处理。</w:t>
      </w:r>
      <w:r w:rsidRPr="00F14AF8">
        <w:rPr>
          <w:rFonts w:ascii="Times New Roman" w:eastAsia="仿宋_GB2312" w:hAnsi="Times New Roman" w:hint="eastAsia"/>
          <w:sz w:val="32"/>
          <w:szCs w:val="32"/>
        </w:rPr>
        <w:t>水利生产安全事故发生后，按照事故等级和管辖权限，各地水利部门必须成立事故调查组开展事故调查，所有事故都要在规定时限内结案，形成事故调查报告，设立技术和管理问题专篇，并依法向社会全文公开，严肃追究事故责任单位和责任人的责任。要严格落实事故挂牌督办制度，对典型生产安全事故，可实行提级督办或调查处理。事故结案一年后要按规定组织开展评估，评估结果报备上级单位安办。</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七）强化部门执法。</w:t>
      </w:r>
      <w:r w:rsidRPr="00F14AF8">
        <w:rPr>
          <w:rFonts w:ascii="Times New Roman" w:eastAsia="仿宋_GB2312" w:hAnsi="Times New Roman" w:hint="eastAsia"/>
          <w:sz w:val="32"/>
          <w:szCs w:val="32"/>
        </w:rPr>
        <w:t>各地水利部门要根据《安全生产法》《职业病防治法》《福建省安全生产条例》以及其他安全生产法律法规规章赋予的法定职权，制定本部门执法专项工作方案，突出执法重点，严格开展水利安全监管执法工作，严厉查处水利安全生产非法违法行为。</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八）强化联合执法。</w:t>
      </w:r>
      <w:r w:rsidRPr="00F14AF8">
        <w:rPr>
          <w:rFonts w:ascii="Times New Roman" w:eastAsia="仿宋_GB2312" w:hAnsi="Times New Roman" w:hint="eastAsia"/>
          <w:sz w:val="32"/>
          <w:szCs w:val="32"/>
        </w:rPr>
        <w:t>涉及上下级、多部门监管的</w:t>
      </w:r>
      <w:r w:rsidRPr="00F14AF8">
        <w:rPr>
          <w:rFonts w:ascii="Times New Roman" w:eastAsia="仿宋_GB2312" w:hAnsi="Times New Roman" w:hint="eastAsia"/>
          <w:color w:val="auto"/>
          <w:sz w:val="32"/>
          <w:szCs w:val="32"/>
        </w:rPr>
        <w:t>行业领域，</w:t>
      </w:r>
      <w:r w:rsidRPr="00F14AF8">
        <w:rPr>
          <w:rFonts w:ascii="Times New Roman" w:eastAsia="仿宋_GB2312" w:hAnsi="Times New Roman" w:hint="eastAsia"/>
          <w:sz w:val="32"/>
          <w:szCs w:val="32"/>
        </w:rPr>
        <w:t>负有法定执法权限的上级部门主动作为，牵头组织其他负有监管职责的部门开展联合执法，各相关部门密切配合，形成联合执法合力，依职权严格开展执法，执法情况通报本行业领域。</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九）强化精准执法。</w:t>
      </w:r>
      <w:r w:rsidRPr="00F14AF8">
        <w:rPr>
          <w:rFonts w:ascii="Times New Roman" w:eastAsia="仿宋_GB2312" w:hAnsi="Times New Roman" w:hint="eastAsia"/>
          <w:sz w:val="32"/>
          <w:szCs w:val="32"/>
        </w:rPr>
        <w:t>各地水利部门严格落实</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双随机</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检查执法要求，健全完善执法人员名录库和执法对象名录库，确保检查执法透明度和威慑力；充分发挥社会监督作用，进一步完善生产安全事故隐患举报查处工作机制，按照谁主管、谁负责的原则进行核查处罚，努力做到精准执法。</w:t>
      </w:r>
    </w:p>
    <w:p w:rsidR="00E50FD4" w:rsidRPr="00F14AF8" w:rsidRDefault="00E50FD4" w:rsidP="00F14AF8">
      <w:pPr>
        <w:spacing w:line="540" w:lineRule="exact"/>
        <w:ind w:firstLineChars="200" w:firstLine="31680"/>
        <w:rPr>
          <w:rFonts w:ascii="Times New Roman" w:eastAsia="黑体" w:hAnsi="Times New Roman"/>
          <w:sz w:val="32"/>
          <w:szCs w:val="32"/>
          <w:lang w:val="en-US"/>
        </w:rPr>
      </w:pPr>
      <w:r w:rsidRPr="00F14AF8">
        <w:rPr>
          <w:rFonts w:ascii="黑体" w:eastAsia="黑体" w:hAnsi="Times New Roman" w:hint="eastAsia"/>
          <w:sz w:val="32"/>
          <w:szCs w:val="32"/>
          <w:lang w:val="en-US"/>
        </w:rPr>
        <w:t>三、工作安排</w:t>
      </w:r>
    </w:p>
    <w:p w:rsidR="00E50FD4" w:rsidRPr="00F14AF8" w:rsidRDefault="00E50FD4" w:rsidP="00F14AF8">
      <w:pPr>
        <w:spacing w:line="540" w:lineRule="exact"/>
        <w:ind w:firstLineChars="200" w:firstLine="31680"/>
        <w:rPr>
          <w:rFonts w:ascii="Times New Roman" w:eastAsia="仿宋_GB2312" w:hAnsi="Times New Roman"/>
          <w:sz w:val="32"/>
          <w:szCs w:val="32"/>
        </w:rPr>
      </w:pPr>
      <w:r w:rsidRPr="00F14AF8">
        <w:rPr>
          <w:rFonts w:ascii="Times New Roman" w:eastAsia="楷体_GB2312" w:hAnsi="Times New Roman"/>
          <w:b/>
          <w:bCs/>
          <w:sz w:val="32"/>
          <w:szCs w:val="32"/>
        </w:rPr>
        <w:t>(</w:t>
      </w:r>
      <w:r w:rsidRPr="00F14AF8">
        <w:rPr>
          <w:rFonts w:ascii="Times New Roman" w:eastAsia="楷体_GB2312" w:hAnsi="Times New Roman" w:hint="eastAsia"/>
          <w:b/>
          <w:bCs/>
          <w:sz w:val="32"/>
          <w:szCs w:val="32"/>
        </w:rPr>
        <w:t>一）宣传部署</w:t>
      </w:r>
      <w:r w:rsidRPr="00F14AF8">
        <w:rPr>
          <w:rFonts w:ascii="Times New Roman" w:eastAsia="楷体_GB2312" w:hAnsi="Times New Roman" w:hint="eastAsia"/>
          <w:b/>
          <w:bCs/>
          <w:sz w:val="32"/>
          <w:szCs w:val="32"/>
          <w:lang w:val="en-US"/>
        </w:rPr>
        <w:t>（</w:t>
      </w:r>
      <w:r w:rsidRPr="00F14AF8">
        <w:rPr>
          <w:rFonts w:ascii="Times New Roman" w:eastAsia="楷体_GB2312" w:hAnsi="Times New Roman"/>
          <w:b/>
          <w:bCs/>
          <w:sz w:val="32"/>
          <w:szCs w:val="32"/>
          <w:lang w:val="en-US"/>
        </w:rPr>
        <w:t>6</w:t>
      </w:r>
      <w:r w:rsidRPr="00F14AF8">
        <w:rPr>
          <w:rFonts w:ascii="Times New Roman" w:eastAsia="楷体_GB2312" w:hAnsi="Times New Roman" w:hint="eastAsia"/>
          <w:b/>
          <w:bCs/>
          <w:sz w:val="32"/>
          <w:szCs w:val="32"/>
        </w:rPr>
        <w:t>月上旬前</w:t>
      </w:r>
      <w:r w:rsidRPr="00F14AF8">
        <w:rPr>
          <w:rFonts w:ascii="Times New Roman" w:eastAsia="楷体_GB2312" w:hAnsi="Times New Roman"/>
          <w:b/>
          <w:bCs/>
          <w:sz w:val="32"/>
          <w:szCs w:val="32"/>
        </w:rPr>
        <w:t>)</w:t>
      </w:r>
      <w:r w:rsidRPr="00F14AF8">
        <w:rPr>
          <w:rFonts w:ascii="Times New Roman" w:eastAsia="楷体_GB2312" w:hAnsi="Times New Roman" w:hint="eastAsia"/>
          <w:b/>
          <w:bCs/>
          <w:sz w:val="32"/>
          <w:szCs w:val="32"/>
        </w:rPr>
        <w:t>。</w:t>
      </w:r>
      <w:r w:rsidRPr="00F14AF8">
        <w:rPr>
          <w:rFonts w:ascii="Times New Roman" w:eastAsia="仿宋_GB2312" w:hAnsi="Times New Roman" w:hint="eastAsia"/>
          <w:sz w:val="32"/>
          <w:szCs w:val="32"/>
        </w:rPr>
        <w:t>各地水利部门要按照本方案要求，结合水利实际研究制定具体实施方案，于</w:t>
      </w:r>
      <w:r w:rsidRPr="00F14AF8">
        <w:rPr>
          <w:rFonts w:ascii="Times New Roman" w:eastAsia="仿宋_GB2312" w:hAnsi="Times New Roman"/>
          <w:sz w:val="32"/>
          <w:szCs w:val="32"/>
        </w:rPr>
        <w:t>5</w:t>
      </w:r>
      <w:r w:rsidRPr="00F14AF8">
        <w:rPr>
          <w:rFonts w:ascii="Times New Roman" w:eastAsia="仿宋_GB2312" w:hAnsi="Times New Roman" w:hint="eastAsia"/>
          <w:sz w:val="32"/>
          <w:szCs w:val="32"/>
        </w:rPr>
        <w:t>月底分别报上级水利部门安办、同级政府安办备案。各地水利部门要以适当形式对安全生产执法专项行动进行部署，大力开展宣传动员，使监管干部和辖区内生产经营和建设单位了解掌握执法专项行动的工作目标、工作重点，推动各单位真正</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动起来</w:t>
      </w:r>
      <w:r w:rsidRPr="00F14AF8">
        <w:rPr>
          <w:rFonts w:ascii="Times New Roman" w:eastAsia="仿宋_GB2312" w:hAnsi="Times New Roman"/>
          <w:sz w:val="32"/>
          <w:szCs w:val="32"/>
        </w:rPr>
        <w:t>”</w:t>
      </w:r>
      <w:r w:rsidRPr="00F14AF8">
        <w:rPr>
          <w:rFonts w:ascii="Times New Roman" w:eastAsia="仿宋_GB2312" w:hAnsi="Times New Roman" w:hint="eastAsia"/>
          <w:sz w:val="32"/>
          <w:szCs w:val="32"/>
        </w:rPr>
        <w:t>。</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Times New Roman" w:eastAsia="楷体_GB2312" w:hAnsi="Times New Roman"/>
          <w:b/>
          <w:bCs/>
          <w:sz w:val="32"/>
          <w:szCs w:val="32"/>
        </w:rPr>
        <w:t>(</w:t>
      </w:r>
      <w:r w:rsidRPr="00F14AF8">
        <w:rPr>
          <w:rFonts w:ascii="Times New Roman" w:eastAsia="楷体_GB2312" w:hAnsi="Times New Roman" w:hint="eastAsia"/>
          <w:b/>
          <w:bCs/>
          <w:sz w:val="32"/>
          <w:szCs w:val="32"/>
        </w:rPr>
        <w:t>二）全面推进（</w:t>
      </w:r>
      <w:r w:rsidRPr="00F14AF8">
        <w:rPr>
          <w:rFonts w:ascii="Times New Roman" w:eastAsia="楷体_GB2312" w:hAnsi="Times New Roman"/>
          <w:b/>
          <w:bCs/>
          <w:sz w:val="32"/>
          <w:szCs w:val="32"/>
          <w:lang w:val="en-US"/>
        </w:rPr>
        <w:t>6</w:t>
      </w:r>
      <w:r w:rsidRPr="00F14AF8">
        <w:rPr>
          <w:rFonts w:ascii="Times New Roman" w:eastAsia="楷体_GB2312" w:hAnsi="Times New Roman" w:hint="eastAsia"/>
          <w:b/>
          <w:bCs/>
          <w:sz w:val="32"/>
          <w:szCs w:val="32"/>
        </w:rPr>
        <w:t>月至</w:t>
      </w:r>
      <w:r w:rsidRPr="00F14AF8">
        <w:rPr>
          <w:rFonts w:ascii="Times New Roman" w:eastAsia="楷体_GB2312" w:hAnsi="Times New Roman"/>
          <w:b/>
          <w:bCs/>
          <w:sz w:val="32"/>
          <w:szCs w:val="32"/>
        </w:rPr>
        <w:t>11</w:t>
      </w:r>
      <w:r w:rsidRPr="00F14AF8">
        <w:rPr>
          <w:rFonts w:ascii="Times New Roman" w:eastAsia="楷体_GB2312" w:hAnsi="Times New Roman" w:hint="eastAsia"/>
          <w:b/>
          <w:bCs/>
          <w:sz w:val="32"/>
          <w:szCs w:val="32"/>
        </w:rPr>
        <w:t>月）</w:t>
      </w:r>
      <w:r w:rsidRPr="00F14AF8">
        <w:rPr>
          <w:rFonts w:ascii="楷体_GB2312" w:eastAsia="楷体_GB2312" w:hAnsi="Times New Roman" w:hint="eastAsia"/>
          <w:b/>
          <w:bCs/>
          <w:sz w:val="32"/>
          <w:szCs w:val="32"/>
        </w:rPr>
        <w:t>。</w:t>
      </w:r>
      <w:r w:rsidRPr="00F14AF8">
        <w:rPr>
          <w:rFonts w:ascii="Times New Roman" w:eastAsia="仿宋_GB2312" w:hAnsi="Times New Roman" w:hint="eastAsia"/>
          <w:sz w:val="32"/>
          <w:szCs w:val="32"/>
          <w:lang w:val="en-US"/>
        </w:rPr>
        <w:t>第一阶段（</w:t>
      </w:r>
      <w:r w:rsidRPr="00F14AF8">
        <w:rPr>
          <w:rFonts w:ascii="Times New Roman" w:eastAsia="仿宋_GB2312" w:hAnsi="Times New Roman"/>
          <w:sz w:val="32"/>
          <w:szCs w:val="32"/>
          <w:lang w:val="en-US"/>
        </w:rPr>
        <w:t>6</w:t>
      </w:r>
      <w:r w:rsidRPr="00F14AF8">
        <w:rPr>
          <w:rFonts w:ascii="Times New Roman" w:eastAsia="仿宋_GB2312" w:hAnsi="Times New Roman" w:hint="eastAsia"/>
          <w:sz w:val="32"/>
          <w:szCs w:val="32"/>
          <w:lang w:val="en-US"/>
        </w:rPr>
        <w:t>月中旬前</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要督促指导本地区水利生产经营和建设单位，认真开展安全隐患、违法违规问题自查自纠，切实消除不安全因素，并签订自查自纠承诺书，自查自纠情况报上级水行政主管部门安办。在此基础上，各地水行政主管部门要结合平时掌握的情况，摸清重点监管执法对象的底数，建立重点监管执法对象名录库，报本级政府安办备案。第二阶段（</w:t>
      </w:r>
      <w:r w:rsidRPr="00F14AF8">
        <w:rPr>
          <w:rFonts w:ascii="Times New Roman" w:eastAsia="仿宋_GB2312" w:hAnsi="Times New Roman"/>
          <w:sz w:val="32"/>
          <w:szCs w:val="32"/>
          <w:lang w:val="en-US"/>
        </w:rPr>
        <w:t>6</w:t>
      </w:r>
      <w:r w:rsidRPr="00F14AF8">
        <w:rPr>
          <w:rFonts w:ascii="Times New Roman" w:eastAsia="仿宋_GB2312" w:hAnsi="Times New Roman" w:hint="eastAsia"/>
          <w:sz w:val="32"/>
          <w:szCs w:val="32"/>
          <w:lang w:val="en-US"/>
        </w:rPr>
        <w:t>月下旬至</w:t>
      </w:r>
      <w:r w:rsidRPr="00F14AF8">
        <w:rPr>
          <w:rFonts w:ascii="Times New Roman" w:eastAsia="仿宋_GB2312" w:hAnsi="Times New Roman"/>
          <w:sz w:val="32"/>
          <w:szCs w:val="32"/>
          <w:lang w:val="en-US"/>
        </w:rPr>
        <w:t>11</w:t>
      </w:r>
      <w:r w:rsidRPr="00F14AF8">
        <w:rPr>
          <w:rFonts w:ascii="Times New Roman" w:eastAsia="仿宋_GB2312" w:hAnsi="Times New Roman" w:hint="eastAsia"/>
          <w:sz w:val="32"/>
          <w:szCs w:val="32"/>
          <w:lang w:val="en-US"/>
        </w:rPr>
        <w:t>月），</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要围绕执法重点，组织监管执法人员具体落实本方案和各单位执法专项行动方案，严格开展行政执法工作，扎实推进执法专项行动各项工作落实，每月</w:t>
      </w:r>
      <w:r w:rsidRPr="00F14AF8">
        <w:rPr>
          <w:rFonts w:ascii="Times New Roman" w:eastAsia="仿宋_GB2312" w:hAnsi="Times New Roman"/>
          <w:sz w:val="32"/>
          <w:szCs w:val="32"/>
          <w:lang w:val="en-US"/>
        </w:rPr>
        <w:t>5</w:t>
      </w:r>
      <w:r w:rsidRPr="00F14AF8">
        <w:rPr>
          <w:rFonts w:ascii="Times New Roman" w:eastAsia="仿宋_GB2312" w:hAnsi="Times New Roman" w:hint="eastAsia"/>
          <w:sz w:val="32"/>
          <w:szCs w:val="32"/>
          <w:lang w:val="en-US"/>
        </w:rPr>
        <w:t>日前将上月行政执法情况统计表（附后）报送上级水利部门安办汇总后，报上级政府安办。严格落实执法</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双公示</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制度，及时公开监督检查和行政处罚信息。</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安办要分别于</w:t>
      </w:r>
      <w:r w:rsidRPr="00F14AF8">
        <w:rPr>
          <w:rFonts w:ascii="Times New Roman" w:eastAsia="仿宋_GB2312" w:hAnsi="Times New Roman"/>
          <w:sz w:val="32"/>
          <w:szCs w:val="32"/>
          <w:lang w:val="en-US"/>
        </w:rPr>
        <w:t>7</w:t>
      </w:r>
      <w:r w:rsidRPr="00F14AF8">
        <w:rPr>
          <w:rFonts w:ascii="Times New Roman" w:eastAsia="仿宋_GB2312" w:hAnsi="Times New Roman" w:hint="eastAsia"/>
          <w:sz w:val="32"/>
          <w:szCs w:val="32"/>
          <w:lang w:val="en-US"/>
        </w:rPr>
        <w:t>月底和</w:t>
      </w:r>
      <w:r w:rsidRPr="00F14AF8">
        <w:rPr>
          <w:rFonts w:ascii="Times New Roman" w:eastAsia="仿宋_GB2312" w:hAnsi="Times New Roman"/>
          <w:sz w:val="32"/>
          <w:szCs w:val="32"/>
          <w:lang w:val="en-US"/>
        </w:rPr>
        <w:t>11</w:t>
      </w:r>
      <w:r w:rsidRPr="00F14AF8">
        <w:rPr>
          <w:rFonts w:ascii="Times New Roman" w:eastAsia="仿宋_GB2312" w:hAnsi="Times New Roman" w:hint="eastAsia"/>
          <w:sz w:val="32"/>
          <w:szCs w:val="32"/>
          <w:lang w:val="en-US"/>
        </w:rPr>
        <w:t>月底前在当地主要媒体上曝光一批纳入联合惩戒对象和</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黑名单</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管理的企业</w:t>
      </w:r>
      <w:r w:rsidRPr="00F14AF8">
        <w:rPr>
          <w:rFonts w:ascii="Times New Roman" w:eastAsia="仿宋_GB2312" w:hAnsi="Times New Roman"/>
          <w:sz w:val="32"/>
          <w:szCs w:val="32"/>
          <w:lang w:val="en-US"/>
        </w:rPr>
        <w:t xml:space="preserve">, </w:t>
      </w:r>
      <w:r w:rsidRPr="00F14AF8">
        <w:rPr>
          <w:rFonts w:ascii="Times New Roman" w:eastAsia="仿宋_GB2312" w:hAnsi="Times New Roman" w:hint="eastAsia"/>
          <w:sz w:val="32"/>
          <w:szCs w:val="32"/>
          <w:lang w:val="en-US"/>
        </w:rPr>
        <w:t>推动检查执法工作真正</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严起来</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。要及时总结经验，查找不足，通过组织学习借鉴、培训交流等活动，不断提高执法效能，促进精准执法。</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三）总结考核</w:t>
      </w:r>
      <w:r w:rsidRPr="00F14AF8">
        <w:rPr>
          <w:rFonts w:ascii="楷体_GB2312" w:eastAsia="楷体_GB2312" w:hAnsi="Times New Roman" w:hint="eastAsia"/>
          <w:b/>
          <w:bCs/>
          <w:sz w:val="32"/>
          <w:szCs w:val="32"/>
          <w:lang w:val="en-US"/>
        </w:rPr>
        <w:t>（</w:t>
      </w:r>
      <w:r w:rsidRPr="00F14AF8">
        <w:rPr>
          <w:rFonts w:ascii="楷体_GB2312" w:eastAsia="楷体_GB2312" w:hAnsi="Times New Roman"/>
          <w:b/>
          <w:bCs/>
          <w:sz w:val="32"/>
          <w:szCs w:val="32"/>
          <w:lang w:val="en-US"/>
        </w:rPr>
        <w:t>12</w:t>
      </w:r>
      <w:r w:rsidRPr="00F14AF8">
        <w:rPr>
          <w:rFonts w:ascii="楷体_GB2312" w:eastAsia="楷体_GB2312" w:hAnsi="Times New Roman" w:hint="eastAsia"/>
          <w:b/>
          <w:bCs/>
          <w:sz w:val="32"/>
          <w:szCs w:val="32"/>
        </w:rPr>
        <w:t>月）。</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认真总结执法专项行动开展情况，积极开展执法评估考核工作，肯定成绩、查找问题，建立健全安全生产执法的长效机制，为推进安全生产执法规范化、制度化、长效化积累经验。</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安办会同执法部门，于</w:t>
      </w:r>
      <w:r w:rsidRPr="00F14AF8">
        <w:rPr>
          <w:rFonts w:ascii="Times New Roman" w:eastAsia="仿宋_GB2312" w:hAnsi="Times New Roman"/>
          <w:sz w:val="32"/>
          <w:szCs w:val="32"/>
          <w:lang w:val="en-US"/>
        </w:rPr>
        <w:t xml:space="preserve">11 </w:t>
      </w:r>
      <w:r w:rsidRPr="00F14AF8">
        <w:rPr>
          <w:rFonts w:ascii="Times New Roman" w:eastAsia="仿宋_GB2312" w:hAnsi="Times New Roman" w:hint="eastAsia"/>
          <w:sz w:val="32"/>
          <w:szCs w:val="32"/>
          <w:lang w:val="en-US"/>
        </w:rPr>
        <w:t>月专题开展一次安全生产执法案卷检查通报，真正使专项行动成为建设机制活、产业优、百姓富、生态美的新福建一道亮丽的风景线，推动全市水利安全生产执法工作真正</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硬起来</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w:t>
      </w:r>
    </w:p>
    <w:p w:rsidR="00E50FD4" w:rsidRPr="00F14AF8" w:rsidRDefault="00E50FD4" w:rsidP="00F14AF8">
      <w:pPr>
        <w:spacing w:line="540" w:lineRule="exact"/>
        <w:ind w:firstLineChars="200" w:firstLine="31680"/>
        <w:rPr>
          <w:rFonts w:ascii="黑体" w:eastAsia="黑体" w:hAnsi="Times New Roman"/>
          <w:sz w:val="32"/>
          <w:szCs w:val="32"/>
          <w:lang w:val="en-US"/>
        </w:rPr>
      </w:pPr>
      <w:r w:rsidRPr="00F14AF8">
        <w:rPr>
          <w:rFonts w:ascii="黑体" w:eastAsia="黑体" w:hAnsi="Times New Roman" w:hint="eastAsia"/>
          <w:sz w:val="32"/>
          <w:szCs w:val="32"/>
          <w:lang w:val="en-US"/>
        </w:rPr>
        <w:t>四、保障措施</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一）加强领导，落实责任。</w:t>
      </w:r>
      <w:r w:rsidRPr="00F14AF8">
        <w:rPr>
          <w:rFonts w:ascii="Times New Roman" w:eastAsia="仿宋_GB2312" w:hAnsi="Times New Roman" w:hint="eastAsia"/>
          <w:sz w:val="32"/>
          <w:szCs w:val="32"/>
          <w:lang w:val="en-US"/>
        </w:rPr>
        <w:t>三明市水利局成立执法专项行动领导小组，领导小组下设办公室。</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也要相应成立执法专项行动领导小组及日常办事机构。</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主要负责人要高度重视水利安全生产执法专项行动，亲自过问、亲自督促专项行动进展情况，带队开展重大执法活动，协调解决行动过程中的难点问题。负有安全监管职责的成员单位要加强领导，精心组织，周密安排，严格实施；其他部门要积极支持、密切配合。</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二）抓住重点，严厉打击。</w:t>
      </w:r>
      <w:r w:rsidRPr="00F14AF8">
        <w:rPr>
          <w:rFonts w:ascii="Times New Roman" w:eastAsia="仿宋_GB2312" w:hAnsi="Times New Roman" w:hint="eastAsia"/>
          <w:sz w:val="32"/>
          <w:szCs w:val="32"/>
          <w:lang w:val="en-US"/>
        </w:rPr>
        <w:t>要深入分析非法违法生产经营建设行为产生的主要因素，对事故频发、隐患突出、非法违法行为突出的地区和单位，要抓住关键环节，实施精确打击、重点打击、有效打击。要坚决打击和铲除非法违法生产经营建设行为的</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保护伞</w:t>
      </w:r>
      <w:r w:rsidRPr="00F14AF8">
        <w:rPr>
          <w:rFonts w:ascii="Times New Roman" w:eastAsia="仿宋_GB2312" w:hAnsi="Times New Roman"/>
          <w:sz w:val="32"/>
          <w:szCs w:val="32"/>
          <w:lang w:val="en-US"/>
        </w:rPr>
        <w:t>”</w:t>
      </w:r>
      <w:r w:rsidRPr="00F14AF8">
        <w:rPr>
          <w:rFonts w:ascii="Times New Roman" w:eastAsia="仿宋_GB2312" w:hAnsi="Times New Roman" w:hint="eastAsia"/>
          <w:sz w:val="32"/>
          <w:szCs w:val="32"/>
          <w:lang w:val="en-US"/>
        </w:rPr>
        <w:t>，以及水利安全生产领域的黑恶势力，坚决查处包庇、纵容、支持非法违法生产经营建设的政府工作人员，坚决查处因非法违法生产经营建设行为导致事故的责任人。构成犯罪的，要移交司法机关依法追究刑事责任。</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三）营造氛围，强化监督。</w:t>
      </w:r>
      <w:r w:rsidRPr="00F14AF8">
        <w:rPr>
          <w:rFonts w:ascii="Times New Roman" w:eastAsia="仿宋_GB2312" w:hAnsi="Times New Roman" w:hint="eastAsia"/>
          <w:sz w:val="32"/>
          <w:szCs w:val="32"/>
          <w:lang w:val="en-US"/>
        </w:rPr>
        <w:t>要通过互联网、报纸、电视、</w:t>
      </w:r>
      <w:r w:rsidRPr="00F14AF8">
        <w:rPr>
          <w:rFonts w:ascii="Times New Roman" w:eastAsia="仿宋_GB2312" w:hAnsi="Times New Roman"/>
          <w:sz w:val="32"/>
          <w:szCs w:val="32"/>
          <w:lang w:val="en-US"/>
        </w:rPr>
        <w:t xml:space="preserve"> </w:t>
      </w:r>
      <w:r w:rsidRPr="00F14AF8">
        <w:rPr>
          <w:rFonts w:ascii="Times New Roman" w:eastAsia="仿宋_GB2312" w:hAnsi="Times New Roman" w:hint="eastAsia"/>
          <w:sz w:val="32"/>
          <w:szCs w:val="32"/>
          <w:lang w:val="en-US"/>
        </w:rPr>
        <w:t>广播等媒体，加大宣传力度、拓展宣传广度、延伸宣传深度，注重宣传效果，动员和引导各地区、各有关部门、企业及职工，全面理解、参与和推进专项行动，营造浓厚的社会氛围。要加强社会监督和舆论监督，进一步畅通水利安全生产的社会监督渠道，充分发挥工会、共青团、妇联组织的作用，强化新闻媒体的舆论监督</w:t>
      </w:r>
      <w:r w:rsidRPr="00F14AF8">
        <w:rPr>
          <w:rFonts w:ascii="Times New Roman" w:eastAsia="仿宋_GB2312" w:hAnsi="Times New Roman"/>
          <w:sz w:val="32"/>
          <w:szCs w:val="32"/>
          <w:lang w:val="en-US"/>
        </w:rPr>
        <w:t xml:space="preserve">, </w:t>
      </w:r>
      <w:r w:rsidRPr="00F14AF8">
        <w:rPr>
          <w:rFonts w:ascii="Times New Roman" w:eastAsia="仿宋_GB2312" w:hAnsi="Times New Roman" w:hint="eastAsia"/>
          <w:sz w:val="32"/>
          <w:szCs w:val="32"/>
          <w:lang w:val="en-US"/>
        </w:rPr>
        <w:t>确保执法专项行动取得良好成效。</w:t>
      </w:r>
    </w:p>
    <w:p w:rsidR="00E50FD4" w:rsidRPr="00F14AF8" w:rsidRDefault="00E50FD4" w:rsidP="00F14AF8">
      <w:pPr>
        <w:spacing w:line="540" w:lineRule="exact"/>
        <w:ind w:firstLineChars="200" w:firstLine="31680"/>
        <w:rPr>
          <w:rFonts w:ascii="Times New Roman" w:eastAsia="仿宋_GB2312" w:hAnsi="Times New Roman"/>
          <w:sz w:val="32"/>
          <w:szCs w:val="32"/>
          <w:lang w:val="en-US"/>
        </w:rPr>
      </w:pPr>
      <w:r w:rsidRPr="00F14AF8">
        <w:rPr>
          <w:rFonts w:ascii="楷体_GB2312" w:eastAsia="楷体_GB2312" w:hAnsi="Times New Roman"/>
          <w:b/>
          <w:bCs/>
          <w:sz w:val="32"/>
          <w:szCs w:val="32"/>
        </w:rPr>
        <w:t>(</w:t>
      </w:r>
      <w:r w:rsidRPr="00F14AF8">
        <w:rPr>
          <w:rFonts w:ascii="楷体_GB2312" w:eastAsia="楷体_GB2312" w:hAnsi="Times New Roman" w:hint="eastAsia"/>
          <w:b/>
          <w:bCs/>
          <w:sz w:val="32"/>
          <w:szCs w:val="32"/>
        </w:rPr>
        <w:t>四）加强检查，注重协调。</w:t>
      </w:r>
      <w:r w:rsidRPr="00F14AF8">
        <w:rPr>
          <w:rFonts w:ascii="Times New Roman" w:eastAsia="仿宋_GB2312" w:hAnsi="Times New Roman" w:hint="eastAsia"/>
          <w:sz w:val="32"/>
          <w:szCs w:val="32"/>
        </w:rPr>
        <w:t>各地水利部门</w:t>
      </w:r>
      <w:r w:rsidRPr="00F14AF8">
        <w:rPr>
          <w:rFonts w:ascii="Times New Roman" w:eastAsia="仿宋_GB2312" w:hAnsi="Times New Roman" w:hint="eastAsia"/>
          <w:sz w:val="32"/>
          <w:szCs w:val="32"/>
          <w:lang w:val="en-US"/>
        </w:rPr>
        <w:t>要将执法专项行动开展情况列入年度水利安全生产目标管理责任考核内容，综合运用考核、督导等手段推动专项行动开展。要强化执法专项行动的监督检查，对动员部署不到位、信息报送不及时、执法活动不规范、执法措施不落实的，及时予以通报。要加强信息报送，建立情况通报制度，分别于</w:t>
      </w:r>
      <w:r w:rsidRPr="00F14AF8">
        <w:rPr>
          <w:rFonts w:ascii="Times New Roman" w:eastAsia="仿宋_GB2312" w:hAnsi="Times New Roman"/>
          <w:sz w:val="32"/>
          <w:szCs w:val="32"/>
          <w:lang w:val="en-US"/>
        </w:rPr>
        <w:t>7</w:t>
      </w:r>
      <w:r w:rsidRPr="00F14AF8">
        <w:rPr>
          <w:rFonts w:ascii="Times New Roman" w:eastAsia="仿宋_GB2312" w:hAnsi="Times New Roman" w:hint="eastAsia"/>
          <w:sz w:val="32"/>
          <w:szCs w:val="32"/>
          <w:lang w:val="en-US"/>
        </w:rPr>
        <w:t>月</w:t>
      </w:r>
      <w:r w:rsidRPr="00F14AF8">
        <w:rPr>
          <w:rFonts w:ascii="Times New Roman" w:eastAsia="仿宋_GB2312" w:hAnsi="Times New Roman"/>
          <w:sz w:val="32"/>
          <w:szCs w:val="32"/>
          <w:lang w:val="en-US"/>
        </w:rPr>
        <w:t>25</w:t>
      </w:r>
      <w:r w:rsidRPr="00F14AF8">
        <w:rPr>
          <w:rFonts w:ascii="Times New Roman" w:eastAsia="仿宋_GB2312" w:hAnsi="Times New Roman" w:hint="eastAsia"/>
          <w:sz w:val="32"/>
          <w:szCs w:val="32"/>
          <w:lang w:val="en-US"/>
        </w:rPr>
        <w:t>日、</w:t>
      </w:r>
      <w:r w:rsidRPr="00F14AF8">
        <w:rPr>
          <w:rFonts w:ascii="Times New Roman" w:eastAsia="仿宋_GB2312" w:hAnsi="Times New Roman"/>
          <w:sz w:val="32"/>
          <w:szCs w:val="32"/>
          <w:lang w:val="en-US"/>
        </w:rPr>
        <w:t>12</w:t>
      </w:r>
      <w:r w:rsidRPr="00F14AF8">
        <w:rPr>
          <w:rFonts w:ascii="Times New Roman" w:eastAsia="仿宋_GB2312" w:hAnsi="Times New Roman" w:hint="eastAsia"/>
          <w:sz w:val="32"/>
          <w:szCs w:val="32"/>
          <w:lang w:val="en-US"/>
        </w:rPr>
        <w:t>月</w:t>
      </w:r>
      <w:r w:rsidRPr="00F14AF8">
        <w:rPr>
          <w:rFonts w:ascii="Times New Roman" w:eastAsia="仿宋_GB2312" w:hAnsi="Times New Roman"/>
          <w:sz w:val="32"/>
          <w:szCs w:val="32"/>
          <w:lang w:val="en-US"/>
        </w:rPr>
        <w:t>25</w:t>
      </w:r>
      <w:r w:rsidRPr="00F14AF8">
        <w:rPr>
          <w:rFonts w:ascii="Times New Roman" w:eastAsia="仿宋_GB2312" w:hAnsi="Times New Roman" w:hint="eastAsia"/>
          <w:sz w:val="32"/>
          <w:szCs w:val="32"/>
          <w:lang w:val="en-US"/>
        </w:rPr>
        <w:t>日报送总结报告，好的经验做法及时报送。</w:t>
      </w:r>
    </w:p>
    <w:p w:rsidR="00E50FD4" w:rsidRPr="00F14AF8" w:rsidRDefault="00E50FD4" w:rsidP="00F14AF8">
      <w:pPr>
        <w:spacing w:line="540" w:lineRule="exact"/>
        <w:ind w:firstLineChars="100" w:firstLine="31680"/>
        <w:rPr>
          <w:rFonts w:ascii="Times New Roman" w:eastAsia="仿宋_GB2312" w:hAnsi="Times New Roman"/>
          <w:sz w:val="32"/>
          <w:szCs w:val="32"/>
        </w:rPr>
      </w:pPr>
      <w:r w:rsidRPr="00F14AF8">
        <w:rPr>
          <w:rFonts w:ascii="Times New Roman" w:eastAsia="仿宋_GB2312" w:hAnsi="Times New Roman" w:hint="eastAsia"/>
          <w:sz w:val="32"/>
          <w:szCs w:val="32"/>
        </w:rPr>
        <w:t xml:space="preserve">　联系人：尤丽萍</w:t>
      </w:r>
      <w:r w:rsidRPr="00F14AF8">
        <w:rPr>
          <w:rFonts w:ascii="Times New Roman" w:eastAsia="仿宋_GB2312" w:hAnsi="Times New Roman"/>
          <w:sz w:val="32"/>
          <w:szCs w:val="32"/>
        </w:rPr>
        <w:t xml:space="preserve"> </w:t>
      </w:r>
    </w:p>
    <w:p w:rsidR="00E50FD4" w:rsidRPr="00F14AF8" w:rsidRDefault="00E50FD4" w:rsidP="00F14AF8">
      <w:pPr>
        <w:spacing w:line="540" w:lineRule="exact"/>
        <w:rPr>
          <w:rFonts w:ascii="Times New Roman" w:eastAsia="仿宋_GB2312" w:hAnsi="Times New Roman"/>
          <w:sz w:val="32"/>
          <w:szCs w:val="32"/>
        </w:rPr>
      </w:pPr>
      <w:r w:rsidRPr="00F14AF8">
        <w:rPr>
          <w:rFonts w:ascii="Times New Roman" w:eastAsia="仿宋_GB2312" w:hAnsi="Times New Roman" w:hint="eastAsia"/>
          <w:sz w:val="32"/>
          <w:szCs w:val="32"/>
        </w:rPr>
        <w:t xml:space="preserve">　　电</w:t>
      </w:r>
      <w:r>
        <w:rPr>
          <w:rFonts w:ascii="Times New Roman" w:eastAsia="仿宋_GB2312" w:hAnsi="Times New Roman"/>
          <w:sz w:val="32"/>
          <w:szCs w:val="32"/>
        </w:rPr>
        <w:t xml:space="preserve">  </w:t>
      </w:r>
      <w:r w:rsidRPr="00F14AF8">
        <w:rPr>
          <w:rFonts w:ascii="Times New Roman" w:eastAsia="仿宋_GB2312" w:hAnsi="Times New Roman" w:hint="eastAsia"/>
          <w:sz w:val="32"/>
          <w:szCs w:val="32"/>
        </w:rPr>
        <w:t>话：</w:t>
      </w:r>
      <w:r w:rsidRPr="00F14AF8">
        <w:rPr>
          <w:rFonts w:ascii="Times New Roman" w:eastAsia="仿宋_GB2312" w:hAnsi="Times New Roman"/>
          <w:sz w:val="32"/>
          <w:szCs w:val="32"/>
        </w:rPr>
        <w:t xml:space="preserve">0598-5171156 </w:t>
      </w:r>
    </w:p>
    <w:p w:rsidR="00E50FD4" w:rsidRPr="00F14AF8" w:rsidRDefault="00E50FD4" w:rsidP="00F14AF8">
      <w:pPr>
        <w:spacing w:line="540" w:lineRule="exact"/>
        <w:rPr>
          <w:rFonts w:ascii="Times New Roman" w:eastAsia="仿宋_GB2312" w:hAnsi="Times New Roman"/>
          <w:sz w:val="32"/>
          <w:szCs w:val="32"/>
          <w:lang w:val="en-US"/>
        </w:rPr>
      </w:pPr>
      <w:r w:rsidRPr="00F14AF8">
        <w:rPr>
          <w:rFonts w:ascii="Times New Roman" w:eastAsia="仿宋_GB2312" w:hAnsi="Times New Roman" w:hint="eastAsia"/>
          <w:sz w:val="32"/>
          <w:szCs w:val="32"/>
        </w:rPr>
        <w:t xml:space="preserve">　　电子邮箱：</w:t>
      </w:r>
      <w:hyperlink r:id="rId6" w:history="1">
        <w:r w:rsidRPr="00F14AF8">
          <w:rPr>
            <w:rStyle w:val="Hyperlink"/>
            <w:rFonts w:ascii="Times New Roman" w:eastAsia="仿宋_GB2312" w:hAnsi="Times New Roman"/>
            <w:sz w:val="32"/>
            <w:szCs w:val="32"/>
          </w:rPr>
          <w:t>smslajb@126.com</w:t>
        </w:r>
      </w:hyperlink>
    </w:p>
    <w:p w:rsidR="00E50FD4" w:rsidRPr="00F14AF8" w:rsidRDefault="00E50FD4" w:rsidP="00F14AF8">
      <w:pPr>
        <w:spacing w:line="540" w:lineRule="exact"/>
        <w:ind w:left="31680" w:hangingChars="600" w:firstLine="31680"/>
        <w:rPr>
          <w:rFonts w:ascii="Times New Roman" w:eastAsia="仿宋_GB2312" w:hAnsi="Times New Roman"/>
          <w:sz w:val="32"/>
          <w:szCs w:val="32"/>
          <w:lang w:val="en-US"/>
        </w:rPr>
      </w:pPr>
      <w:r w:rsidRPr="00F14AF8">
        <w:rPr>
          <w:rFonts w:ascii="Times New Roman" w:eastAsia="仿宋_GB2312" w:hAnsi="Times New Roman"/>
          <w:sz w:val="32"/>
          <w:szCs w:val="32"/>
          <w:lang w:val="en-US"/>
        </w:rPr>
        <w:t xml:space="preserve">   </w:t>
      </w:r>
    </w:p>
    <w:p w:rsidR="00E50FD4" w:rsidRPr="00F14AF8" w:rsidRDefault="00E50FD4" w:rsidP="00F14AF8">
      <w:pPr>
        <w:spacing w:line="540" w:lineRule="exact"/>
        <w:ind w:leftChars="201" w:left="31680" w:hangingChars="450" w:firstLine="31680"/>
        <w:rPr>
          <w:rFonts w:ascii="Times New Roman" w:eastAsia="仿宋_GB2312" w:hAnsi="Times New Roman"/>
          <w:sz w:val="32"/>
          <w:szCs w:val="32"/>
        </w:rPr>
      </w:pPr>
      <w:r w:rsidRPr="00F14AF8">
        <w:rPr>
          <w:rFonts w:ascii="Times New Roman" w:eastAsia="仿宋_GB2312" w:hAnsi="Times New Roman"/>
          <w:sz w:val="32"/>
          <w:szCs w:val="32"/>
          <w:lang w:val="en-US"/>
        </w:rPr>
        <w:t xml:space="preserve"> </w:t>
      </w:r>
      <w:r w:rsidRPr="00F14AF8">
        <w:rPr>
          <w:rFonts w:ascii="Times New Roman" w:eastAsia="仿宋_GB2312" w:hAnsi="Times New Roman" w:hint="eastAsia"/>
          <w:sz w:val="32"/>
          <w:szCs w:val="32"/>
        </w:rPr>
        <w:t>附件：</w:t>
      </w:r>
      <w:r w:rsidRPr="00F14AF8">
        <w:rPr>
          <w:rFonts w:ascii="Times New Roman" w:eastAsia="仿宋_GB2312" w:hAnsi="Times New Roman"/>
          <w:sz w:val="32"/>
          <w:szCs w:val="32"/>
        </w:rPr>
        <w:t>1.</w:t>
      </w:r>
      <w:r w:rsidRPr="00F14AF8">
        <w:rPr>
          <w:rFonts w:ascii="Times New Roman" w:eastAsia="仿宋_GB2312" w:hAnsi="Times New Roman" w:hint="eastAsia"/>
          <w:sz w:val="32"/>
          <w:szCs w:val="32"/>
        </w:rPr>
        <w:t>三明市水利安全生产执法专项行动领导小组及</w:t>
      </w:r>
    </w:p>
    <w:p w:rsidR="00E50FD4" w:rsidRPr="00F14AF8" w:rsidRDefault="00E50FD4" w:rsidP="00F14AF8">
      <w:pPr>
        <w:spacing w:line="540" w:lineRule="exact"/>
        <w:ind w:firstLineChars="600" w:firstLine="31680"/>
        <w:rPr>
          <w:rFonts w:ascii="Times New Roman" w:eastAsia="仿宋_GB2312" w:hAnsi="Times New Roman"/>
          <w:sz w:val="32"/>
          <w:szCs w:val="32"/>
        </w:rPr>
      </w:pPr>
      <w:r w:rsidRPr="00F14AF8">
        <w:rPr>
          <w:rFonts w:ascii="Times New Roman" w:eastAsia="仿宋_GB2312" w:hAnsi="Times New Roman" w:hint="eastAsia"/>
          <w:sz w:val="32"/>
          <w:szCs w:val="32"/>
        </w:rPr>
        <w:t>办公室成员名单</w:t>
      </w:r>
    </w:p>
    <w:p w:rsidR="00E50FD4" w:rsidRPr="00F14AF8" w:rsidRDefault="00E50FD4" w:rsidP="00F14AF8">
      <w:pPr>
        <w:spacing w:line="540" w:lineRule="exact"/>
        <w:rPr>
          <w:rFonts w:ascii="Times New Roman" w:eastAsia="仿宋_GB2312" w:hAnsi="Times New Roman"/>
          <w:sz w:val="32"/>
          <w:szCs w:val="32"/>
        </w:rPr>
      </w:pPr>
      <w:r w:rsidRPr="00F14AF8">
        <w:rPr>
          <w:rFonts w:ascii="Times New Roman" w:eastAsia="仿宋_GB2312" w:hAnsi="Times New Roman"/>
          <w:sz w:val="32"/>
          <w:szCs w:val="32"/>
        </w:rPr>
        <w:t xml:space="preserve"> </w:t>
      </w:r>
      <w:r w:rsidRPr="00F14AF8">
        <w:rPr>
          <w:rFonts w:ascii="Times New Roman" w:eastAsia="仿宋_GB2312" w:hAnsi="Times New Roman"/>
          <w:sz w:val="32"/>
          <w:szCs w:val="32"/>
          <w:lang w:val="en-US"/>
        </w:rPr>
        <w:t xml:space="preserve">        </w:t>
      </w:r>
      <w:r w:rsidRPr="00F14AF8">
        <w:rPr>
          <w:rFonts w:ascii="Times New Roman" w:eastAsia="仿宋_GB2312" w:hAnsi="Times New Roman"/>
          <w:sz w:val="32"/>
          <w:szCs w:val="32"/>
        </w:rPr>
        <w:t xml:space="preserve"> 2.</w:t>
      </w:r>
      <w:r w:rsidRPr="00F14AF8">
        <w:rPr>
          <w:rFonts w:ascii="Times New Roman" w:eastAsia="仿宋_GB2312" w:hAnsi="Times New Roman" w:hint="eastAsia"/>
          <w:sz w:val="32"/>
          <w:szCs w:val="32"/>
          <w:lang w:val="en-US"/>
        </w:rPr>
        <w:t>水利企业安全生产</w:t>
      </w:r>
      <w:r w:rsidRPr="00F14AF8">
        <w:rPr>
          <w:rFonts w:ascii="Times New Roman" w:eastAsia="仿宋_GB2312" w:hAnsi="Times New Roman" w:hint="eastAsia"/>
          <w:sz w:val="32"/>
          <w:szCs w:val="32"/>
        </w:rPr>
        <w:t>执法专项行动</w:t>
      </w:r>
      <w:r w:rsidRPr="00F14AF8">
        <w:rPr>
          <w:rFonts w:ascii="Times New Roman" w:eastAsia="仿宋_GB2312" w:hAnsi="Times New Roman" w:hint="eastAsia"/>
          <w:sz w:val="32"/>
          <w:szCs w:val="32"/>
          <w:lang w:val="en-US"/>
        </w:rPr>
        <w:t>承诺书</w:t>
      </w:r>
    </w:p>
    <w:p w:rsidR="00E50FD4" w:rsidRPr="00F14AF8" w:rsidRDefault="00E50FD4" w:rsidP="00F14AF8">
      <w:pPr>
        <w:spacing w:line="540" w:lineRule="exact"/>
        <w:rPr>
          <w:rFonts w:ascii="Times New Roman" w:eastAsia="仿宋_GB2312" w:hAnsi="Times New Roman"/>
          <w:sz w:val="32"/>
          <w:szCs w:val="32"/>
          <w:lang w:val="en-US"/>
        </w:rPr>
      </w:pPr>
      <w:r w:rsidRPr="00F14AF8">
        <w:rPr>
          <w:rFonts w:ascii="Times New Roman" w:eastAsia="仿宋_GB2312" w:hAnsi="Times New Roman"/>
          <w:sz w:val="32"/>
          <w:szCs w:val="32"/>
          <w:lang w:val="en-US"/>
        </w:rPr>
        <w:t xml:space="preserve">          3.</w:t>
      </w:r>
      <w:r w:rsidRPr="00F14AF8">
        <w:rPr>
          <w:rFonts w:ascii="Times New Roman" w:eastAsia="仿宋_GB2312" w:hAnsi="Times New Roman" w:hint="eastAsia"/>
          <w:sz w:val="32"/>
          <w:szCs w:val="32"/>
        </w:rPr>
        <w:t>水利安全生产执法专项行动情况统计表</w:t>
      </w:r>
    </w:p>
    <w:p w:rsidR="00E50FD4" w:rsidRDefault="00E50FD4" w:rsidP="00F14AF8">
      <w:pPr>
        <w:spacing w:line="560" w:lineRule="exact"/>
        <w:rPr>
          <w:rFonts w:ascii="仿宋" w:eastAsia="仿宋" w:hAnsi="仿宋" w:cs="仿宋"/>
          <w:sz w:val="32"/>
          <w:szCs w:val="32"/>
          <w:lang w:val="en-US"/>
        </w:rPr>
        <w:sectPr w:rsidR="00E50FD4" w:rsidSect="00F14AF8">
          <w:footerReference w:type="even" r:id="rId7"/>
          <w:footerReference w:type="default" r:id="rId8"/>
          <w:pgSz w:w="11900" w:h="16840"/>
          <w:pgMar w:top="1418" w:right="1531" w:bottom="1418" w:left="1531" w:header="0" w:footer="6" w:gutter="0"/>
          <w:pgNumType w:fmt="numberInDash"/>
          <w:cols w:space="0"/>
          <w:titlePg/>
          <w:docGrid w:linePitch="360"/>
        </w:sect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60" w:lineRule="exact"/>
        <w:rPr>
          <w:rFonts w:ascii="Times New Roman" w:eastAsia="仿宋" w:hAnsi="仿宋"/>
          <w:sz w:val="32"/>
          <w:szCs w:val="32"/>
        </w:rPr>
      </w:pPr>
    </w:p>
    <w:p w:rsidR="00E50FD4" w:rsidRDefault="00E50FD4" w:rsidP="00F14AF8">
      <w:pPr>
        <w:spacing w:line="520" w:lineRule="exact"/>
        <w:rPr>
          <w:rFonts w:ascii="Times New Roman" w:eastAsia="仿宋" w:hAnsi="仿宋"/>
          <w:sz w:val="32"/>
          <w:szCs w:val="32"/>
        </w:rPr>
      </w:pPr>
    </w:p>
    <w:p w:rsidR="00E50FD4" w:rsidRDefault="00E50FD4" w:rsidP="00F14AF8">
      <w:pPr>
        <w:spacing w:line="520" w:lineRule="exact"/>
        <w:rPr>
          <w:rFonts w:ascii="Times New Roman" w:eastAsia="仿宋" w:hAnsi="仿宋"/>
          <w:sz w:val="32"/>
          <w:szCs w:val="32"/>
        </w:rPr>
      </w:pPr>
    </w:p>
    <w:p w:rsidR="00E50FD4" w:rsidRDefault="00E50FD4" w:rsidP="00F14AF8">
      <w:pPr>
        <w:spacing w:line="520" w:lineRule="exact"/>
        <w:rPr>
          <w:rFonts w:ascii="Times New Roman" w:eastAsia="仿宋_GB2312" w:hAnsi="Times New Roman"/>
          <w:sz w:val="32"/>
          <w:szCs w:val="32"/>
        </w:rPr>
      </w:pPr>
    </w:p>
    <w:p w:rsidR="00E50FD4" w:rsidRPr="00D27214" w:rsidRDefault="00E50FD4" w:rsidP="00F14AF8">
      <w:pPr>
        <w:spacing w:line="520" w:lineRule="exact"/>
        <w:ind w:firstLineChars="100" w:firstLine="31680"/>
        <w:rPr>
          <w:rFonts w:eastAsia="仿宋_GB2312"/>
          <w:sz w:val="28"/>
          <w:szCs w:val="28"/>
        </w:rPr>
      </w:pPr>
      <w:r>
        <w:rPr>
          <w:noProof/>
          <w:lang w:val="en-US"/>
        </w:rPr>
        <w:pict>
          <v:line id="_x0000_s1026" style="position:absolute;left:0;text-align:left;z-index:251658752" from="0,0" to="441pt,0"/>
        </w:pict>
      </w:r>
      <w:r w:rsidRPr="00D27214">
        <w:rPr>
          <w:rFonts w:eastAsia="仿宋_GB2312" w:hint="eastAsia"/>
          <w:sz w:val="28"/>
          <w:szCs w:val="28"/>
        </w:rPr>
        <w:t>抄送：</w:t>
      </w:r>
      <w:r>
        <w:rPr>
          <w:rFonts w:eastAsia="仿宋_GB2312" w:hint="eastAsia"/>
          <w:sz w:val="28"/>
          <w:szCs w:val="28"/>
        </w:rPr>
        <w:t>省水利厅安监处、市政府安办，局领导</w:t>
      </w:r>
      <w:r w:rsidRPr="00D27214">
        <w:rPr>
          <w:rFonts w:eastAsia="仿宋_GB2312" w:hint="eastAsia"/>
          <w:sz w:val="28"/>
          <w:szCs w:val="28"/>
        </w:rPr>
        <w:t>。</w:t>
      </w:r>
    </w:p>
    <w:p w:rsidR="00E50FD4" w:rsidRDefault="00E50FD4" w:rsidP="00F14AF8">
      <w:pPr>
        <w:spacing w:line="560" w:lineRule="exact"/>
        <w:ind w:firstLineChars="100" w:firstLine="31680"/>
        <w:rPr>
          <w:rFonts w:ascii="Times New Roman" w:eastAsia="仿宋" w:hAnsi="仿宋"/>
          <w:sz w:val="32"/>
          <w:szCs w:val="32"/>
        </w:rPr>
      </w:pPr>
      <w:r>
        <w:rPr>
          <w:noProof/>
          <w:lang w:val="en-US"/>
        </w:rPr>
        <w:pict>
          <v:line id="_x0000_s1027" style="position:absolute;left:0;text-align:left;z-index:251657728" from=".3pt,29.1pt" to="441pt,29.1pt" strokeweight="1pt"/>
        </w:pict>
      </w:r>
      <w:r>
        <w:rPr>
          <w:noProof/>
          <w:lang w:val="en-US"/>
        </w:rPr>
        <w:pict>
          <v:line id="_x0000_s1028" style="position:absolute;left:0;text-align:left;z-index:251656704" from="0,0" to="441pt,0"/>
        </w:pict>
      </w:r>
      <w:r w:rsidRPr="00D27214">
        <w:rPr>
          <w:rFonts w:eastAsia="仿宋_GB2312" w:hint="eastAsia"/>
          <w:sz w:val="28"/>
          <w:szCs w:val="28"/>
        </w:rPr>
        <w:t>三明市水利局办公室</w:t>
      </w:r>
      <w:r w:rsidRPr="00D27214">
        <w:rPr>
          <w:rFonts w:eastAsia="仿宋_GB2312"/>
          <w:sz w:val="28"/>
          <w:szCs w:val="28"/>
        </w:rPr>
        <w:t xml:space="preserve">            </w:t>
      </w:r>
      <w:r>
        <w:rPr>
          <w:rFonts w:eastAsia="仿宋_GB2312"/>
          <w:sz w:val="28"/>
          <w:szCs w:val="28"/>
        </w:rPr>
        <w:t xml:space="preserve">        </w:t>
      </w:r>
      <w:r w:rsidRPr="002A01C9">
        <w:rPr>
          <w:rFonts w:ascii="Times New Roman" w:eastAsia="仿宋_GB2312" w:hAnsi="Times New Roman"/>
          <w:sz w:val="28"/>
          <w:szCs w:val="28"/>
        </w:rPr>
        <w:t xml:space="preserve"> </w:t>
      </w:r>
      <w:r>
        <w:rPr>
          <w:rFonts w:ascii="Times New Roman" w:eastAsia="仿宋_GB2312" w:hAnsi="Times New Roman"/>
          <w:sz w:val="28"/>
          <w:szCs w:val="28"/>
        </w:rPr>
        <w:t xml:space="preserve"> </w:t>
      </w:r>
      <w:r w:rsidRPr="002A01C9">
        <w:rPr>
          <w:rFonts w:ascii="Times New Roman" w:eastAsia="仿宋_GB2312" w:hAnsi="Times New Roman"/>
          <w:sz w:val="28"/>
          <w:szCs w:val="28"/>
        </w:rPr>
        <w:t>2018</w:t>
      </w:r>
      <w:r w:rsidRPr="002A01C9">
        <w:rPr>
          <w:rFonts w:ascii="Times New Roman" w:eastAsia="仿宋_GB2312" w:hAnsi="Times New Roman" w:hint="eastAsia"/>
          <w:sz w:val="28"/>
          <w:szCs w:val="28"/>
        </w:rPr>
        <w:t>年</w:t>
      </w:r>
      <w:r w:rsidRPr="002A01C9">
        <w:rPr>
          <w:rFonts w:ascii="Times New Roman" w:eastAsia="仿宋_GB2312" w:hAnsi="Times New Roman"/>
          <w:sz w:val="28"/>
          <w:szCs w:val="28"/>
        </w:rPr>
        <w:t>5</w:t>
      </w:r>
      <w:r w:rsidRPr="002A01C9">
        <w:rPr>
          <w:rFonts w:ascii="Times New Roman" w:eastAsia="仿宋_GB2312" w:hAnsi="Times New Roman" w:hint="eastAsia"/>
          <w:sz w:val="28"/>
          <w:szCs w:val="28"/>
        </w:rPr>
        <w:t>月</w:t>
      </w:r>
      <w:r>
        <w:rPr>
          <w:rFonts w:ascii="Times New Roman" w:eastAsia="仿宋_GB2312" w:hAnsi="Times New Roman"/>
          <w:sz w:val="28"/>
          <w:szCs w:val="28"/>
        </w:rPr>
        <w:t>31</w:t>
      </w:r>
      <w:r w:rsidRPr="002A01C9">
        <w:rPr>
          <w:rFonts w:ascii="Times New Roman" w:eastAsia="仿宋_GB2312" w:hAnsi="Times New Roman" w:hint="eastAsia"/>
          <w:sz w:val="28"/>
          <w:szCs w:val="28"/>
        </w:rPr>
        <w:t>日印</w:t>
      </w:r>
      <w:r w:rsidRPr="00D27214">
        <w:rPr>
          <w:rFonts w:eastAsia="仿宋_GB2312" w:hint="eastAsia"/>
          <w:sz w:val="28"/>
          <w:szCs w:val="28"/>
        </w:rPr>
        <w:t>发</w:t>
      </w:r>
    </w:p>
    <w:p w:rsidR="00E50FD4" w:rsidRDefault="00E50FD4" w:rsidP="00F14AF8">
      <w:pPr>
        <w:spacing w:line="560" w:lineRule="exact"/>
        <w:rPr>
          <w:rFonts w:ascii="Times New Roman" w:eastAsia="仿宋" w:hAnsi="仿宋"/>
          <w:sz w:val="32"/>
          <w:szCs w:val="32"/>
        </w:rPr>
      </w:pPr>
    </w:p>
    <w:p w:rsidR="00E50FD4" w:rsidRPr="00F14AF8" w:rsidRDefault="00E50FD4" w:rsidP="00F14AF8">
      <w:pPr>
        <w:spacing w:line="560" w:lineRule="exact"/>
        <w:rPr>
          <w:rFonts w:ascii="Times New Roman" w:eastAsia="仿宋" w:hAnsi="Times New Roman"/>
          <w:sz w:val="32"/>
          <w:szCs w:val="32"/>
          <w:lang w:val="en-US"/>
        </w:rPr>
      </w:pPr>
      <w:r w:rsidRPr="00F14AF8">
        <w:rPr>
          <w:rFonts w:ascii="Times New Roman" w:eastAsia="仿宋" w:hAnsi="仿宋" w:hint="eastAsia"/>
          <w:sz w:val="32"/>
          <w:szCs w:val="32"/>
        </w:rPr>
        <w:t>附件</w:t>
      </w:r>
      <w:r w:rsidRPr="00F14AF8">
        <w:rPr>
          <w:rFonts w:ascii="Times New Roman" w:eastAsia="仿宋" w:hAnsi="Times New Roman"/>
          <w:sz w:val="32"/>
          <w:szCs w:val="32"/>
          <w:lang w:val="en-US"/>
        </w:rPr>
        <w:t>1</w:t>
      </w:r>
    </w:p>
    <w:p w:rsidR="00E50FD4" w:rsidRDefault="00E50FD4" w:rsidP="00F14AF8">
      <w:pPr>
        <w:spacing w:line="560" w:lineRule="exact"/>
        <w:jc w:val="center"/>
        <w:rPr>
          <w:rFonts w:ascii="方正小标宋简体" w:eastAsia="方正小标宋简体" w:hAnsi="宋体" w:cs="宋体"/>
          <w:bCs/>
          <w:spacing w:val="-17"/>
          <w:sz w:val="36"/>
          <w:szCs w:val="36"/>
        </w:rPr>
      </w:pPr>
    </w:p>
    <w:p w:rsidR="00E50FD4" w:rsidRPr="00F14AF8" w:rsidRDefault="00E50FD4" w:rsidP="00F14AF8">
      <w:pPr>
        <w:spacing w:line="560" w:lineRule="exact"/>
        <w:jc w:val="center"/>
        <w:rPr>
          <w:rFonts w:ascii="方正小标宋简体" w:eastAsia="方正小标宋简体" w:hAnsi="宋体" w:cs="宋体"/>
          <w:bCs/>
          <w:spacing w:val="-17"/>
          <w:sz w:val="36"/>
          <w:szCs w:val="36"/>
        </w:rPr>
      </w:pPr>
      <w:r w:rsidRPr="00F14AF8">
        <w:rPr>
          <w:rFonts w:ascii="方正小标宋简体" w:eastAsia="方正小标宋简体" w:hAnsi="宋体" w:cs="宋体" w:hint="eastAsia"/>
          <w:bCs/>
          <w:spacing w:val="-17"/>
          <w:sz w:val="36"/>
          <w:szCs w:val="36"/>
        </w:rPr>
        <w:t>三明市水利安全生产执法专项行动领导小组及办公室成员名单</w:t>
      </w:r>
    </w:p>
    <w:p w:rsidR="00E50FD4" w:rsidRDefault="00E50FD4" w:rsidP="00F14AF8">
      <w:pPr>
        <w:spacing w:line="560" w:lineRule="exact"/>
        <w:rPr>
          <w:rFonts w:ascii="仿宋" w:eastAsia="仿宋" w:hAnsi="仿宋"/>
          <w:sz w:val="32"/>
          <w:szCs w:val="32"/>
        </w:rPr>
      </w:pPr>
    </w:p>
    <w:p w:rsidR="00E50FD4" w:rsidRDefault="00E50FD4" w:rsidP="00F14AF8">
      <w:pPr>
        <w:spacing w:line="560" w:lineRule="exact"/>
        <w:ind w:firstLine="645"/>
        <w:rPr>
          <w:rFonts w:ascii="黑体" w:eastAsia="黑体" w:hAnsi="黑体"/>
          <w:sz w:val="32"/>
          <w:szCs w:val="32"/>
        </w:rPr>
      </w:pPr>
      <w:r>
        <w:rPr>
          <w:rFonts w:ascii="黑体" w:eastAsia="黑体" w:hAnsi="黑体" w:hint="eastAsia"/>
          <w:sz w:val="32"/>
          <w:szCs w:val="32"/>
        </w:rPr>
        <w:t>一、市水利安全生产执法专项行动领导小组名单</w:t>
      </w:r>
    </w:p>
    <w:p w:rsidR="00E50FD4" w:rsidRPr="00F14AF8" w:rsidRDefault="00E50FD4" w:rsidP="00F14AF8">
      <w:pPr>
        <w:spacing w:line="560" w:lineRule="exact"/>
        <w:rPr>
          <w:rFonts w:ascii="仿宋_GB2312" w:eastAsia="仿宋_GB2312" w:hAnsi="仿宋"/>
          <w:sz w:val="32"/>
          <w:szCs w:val="32"/>
        </w:rPr>
      </w:pPr>
      <w:r w:rsidRPr="00F14AF8">
        <w:rPr>
          <w:rFonts w:ascii="仿宋_GB2312" w:eastAsia="仿宋_GB2312" w:hAnsi="仿宋" w:hint="eastAsia"/>
          <w:sz w:val="32"/>
          <w:szCs w:val="32"/>
        </w:rPr>
        <w:t>组</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长：章新华</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局党组书记、局长</w:t>
      </w:r>
    </w:p>
    <w:p w:rsidR="00E50FD4" w:rsidRPr="00F14AF8" w:rsidRDefault="00E50FD4" w:rsidP="00F14AF8">
      <w:pPr>
        <w:spacing w:line="560" w:lineRule="exact"/>
        <w:rPr>
          <w:rFonts w:ascii="仿宋_GB2312" w:eastAsia="仿宋_GB2312" w:hAnsi="仿宋"/>
          <w:sz w:val="32"/>
          <w:szCs w:val="32"/>
        </w:rPr>
      </w:pPr>
      <w:r w:rsidRPr="00F14AF8">
        <w:rPr>
          <w:rFonts w:ascii="仿宋_GB2312" w:eastAsia="仿宋_GB2312" w:hAnsi="仿宋" w:hint="eastAsia"/>
          <w:sz w:val="32"/>
          <w:szCs w:val="32"/>
        </w:rPr>
        <w:t>常务副组长：杨礼森</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局党组成员、总工程师</w:t>
      </w:r>
    </w:p>
    <w:p w:rsidR="00E50FD4" w:rsidRPr="00F14AF8" w:rsidRDefault="00E50FD4" w:rsidP="00F14AF8">
      <w:pPr>
        <w:spacing w:line="560" w:lineRule="exact"/>
        <w:rPr>
          <w:rFonts w:ascii="仿宋_GB2312" w:eastAsia="仿宋_GB2312" w:hAnsi="仿宋"/>
          <w:sz w:val="32"/>
          <w:szCs w:val="32"/>
        </w:rPr>
      </w:pPr>
      <w:r w:rsidRPr="00F14AF8">
        <w:rPr>
          <w:rFonts w:ascii="仿宋_GB2312" w:eastAsia="仿宋_GB2312" w:hAnsi="仿宋" w:hint="eastAsia"/>
          <w:sz w:val="32"/>
          <w:szCs w:val="32"/>
        </w:rPr>
        <w:t>副</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组</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长：吕谋才</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局党组成员、副局长</w:t>
      </w:r>
    </w:p>
    <w:p w:rsidR="00E50FD4" w:rsidRPr="00F14AF8" w:rsidRDefault="00E50FD4" w:rsidP="00F14AF8">
      <w:pPr>
        <w:spacing w:line="560" w:lineRule="exact"/>
        <w:ind w:firstLine="645"/>
        <w:rPr>
          <w:rFonts w:ascii="仿宋_GB2312" w:eastAsia="仿宋_GB2312" w:hAnsi="仿宋"/>
          <w:sz w:val="32"/>
          <w:szCs w:val="32"/>
        </w:rPr>
      </w:pP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李朝阳</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局党组成员、副局长</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黄如柏</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调研员</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蒋永波</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副调研员</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肖家榕</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副调研员</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杨长丰</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副调研员、机关党委副书记</w:t>
      </w:r>
      <w:r w:rsidRPr="00F14AF8">
        <w:rPr>
          <w:rFonts w:ascii="仿宋_GB2312" w:eastAsia="仿宋_GB2312" w:hAnsi="仿宋"/>
          <w:sz w:val="32"/>
          <w:szCs w:val="32"/>
        </w:rPr>
        <w:t xml:space="preserve"> </w:t>
      </w:r>
    </w:p>
    <w:p w:rsidR="00E50FD4" w:rsidRPr="00F14AF8" w:rsidRDefault="00E50FD4" w:rsidP="00F14AF8">
      <w:pPr>
        <w:spacing w:line="560" w:lineRule="exact"/>
        <w:rPr>
          <w:rFonts w:ascii="仿宋_GB2312" w:eastAsia="仿宋_GB2312" w:hAnsi="仿宋"/>
          <w:sz w:val="32"/>
          <w:szCs w:val="32"/>
        </w:rPr>
      </w:pPr>
      <w:r w:rsidRPr="00F14AF8">
        <w:rPr>
          <w:rFonts w:ascii="仿宋_GB2312" w:eastAsia="仿宋_GB2312" w:hAnsi="仿宋" w:hint="eastAsia"/>
          <w:sz w:val="32"/>
          <w:szCs w:val="32"/>
        </w:rPr>
        <w:t>成</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员：刘金林</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局办公室主任</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张登良</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局计划财务科科长</w:t>
      </w:r>
    </w:p>
    <w:p w:rsidR="00E50FD4" w:rsidRPr="00F14AF8" w:rsidRDefault="00E50FD4" w:rsidP="00F14AF8">
      <w:pPr>
        <w:spacing w:line="560" w:lineRule="exact"/>
        <w:ind w:leftChars="827" w:left="31680" w:hangingChars="400" w:firstLine="31680"/>
        <w:rPr>
          <w:rFonts w:ascii="仿宋_GB2312" w:eastAsia="仿宋_GB2312" w:hAnsi="仿宋"/>
          <w:sz w:val="32"/>
          <w:szCs w:val="32"/>
        </w:rPr>
      </w:pPr>
      <w:r w:rsidRPr="00F14AF8">
        <w:rPr>
          <w:rFonts w:ascii="仿宋_GB2312" w:eastAsia="仿宋_GB2312" w:hAnsi="仿宋" w:hint="eastAsia"/>
          <w:sz w:val="32"/>
          <w:szCs w:val="32"/>
        </w:rPr>
        <w:t>苏平水</w:t>
      </w:r>
      <w:r w:rsidRPr="00F14AF8">
        <w:rPr>
          <w:rFonts w:ascii="仿宋_GB2312" w:eastAsia="仿宋_GB2312" w:hAnsi="仿宋"/>
          <w:sz w:val="32"/>
          <w:szCs w:val="32"/>
        </w:rPr>
        <w:t xml:space="preserve">  </w:t>
      </w:r>
      <w:r w:rsidRPr="00F14AF8">
        <w:rPr>
          <w:rFonts w:ascii="仿宋_GB2312" w:eastAsia="仿宋_GB2312" w:hAnsi="仿宋" w:hint="eastAsia"/>
          <w:spacing w:val="-2"/>
          <w:sz w:val="32"/>
          <w:szCs w:val="32"/>
        </w:rPr>
        <w:t>局水利水电建设管理科及市水利工作站负责人</w:t>
      </w:r>
    </w:p>
    <w:p w:rsidR="00E50FD4" w:rsidRPr="00F14AF8" w:rsidRDefault="00E50FD4" w:rsidP="00F14AF8">
      <w:pPr>
        <w:spacing w:line="560" w:lineRule="exact"/>
        <w:ind w:leftChars="817" w:left="31680" w:hangingChars="400" w:firstLine="31680"/>
        <w:rPr>
          <w:rFonts w:ascii="仿宋_GB2312" w:eastAsia="仿宋_GB2312" w:hAnsi="仿宋"/>
          <w:sz w:val="32"/>
          <w:szCs w:val="32"/>
        </w:rPr>
      </w:pPr>
      <w:r w:rsidRPr="00F14AF8">
        <w:rPr>
          <w:rFonts w:ascii="仿宋_GB2312" w:eastAsia="仿宋_GB2312" w:hAnsi="仿宋" w:hint="eastAsia"/>
          <w:sz w:val="32"/>
          <w:szCs w:val="32"/>
        </w:rPr>
        <w:t>张宏铿</w:t>
      </w:r>
      <w:r w:rsidRPr="00F14AF8">
        <w:rPr>
          <w:rFonts w:ascii="仿宋_GB2312" w:eastAsia="仿宋_GB2312" w:hAnsi="仿宋"/>
          <w:sz w:val="32"/>
          <w:szCs w:val="32"/>
        </w:rPr>
        <w:tab/>
      </w:r>
      <w:r w:rsidRPr="00F14AF8">
        <w:rPr>
          <w:rFonts w:ascii="仿宋_GB2312" w:eastAsia="仿宋_GB2312" w:hAnsi="仿宋" w:hint="eastAsia"/>
          <w:sz w:val="32"/>
          <w:szCs w:val="32"/>
        </w:rPr>
        <w:t>局水政水资源管理科及市水政监察支队负责人</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林尚庆</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局安全法规科副科长</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吴义阳</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防汛抗旱办公室负责人</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童敦礼</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水土保持办公室主任</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吴光云</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市水利工程质量监督站站长</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余新福</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市水利工程管理站站长</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刘</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敏</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市水电工作站站长</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林毅辉</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市水电工程科技室主任</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林明峰</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市堤防管理处主任</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蒋树声</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市水政监察支队副支队长</w:t>
      </w:r>
    </w:p>
    <w:p w:rsidR="00E50FD4" w:rsidRPr="00F14AF8" w:rsidRDefault="00E50FD4" w:rsidP="00F14AF8">
      <w:pPr>
        <w:spacing w:line="560" w:lineRule="exact"/>
        <w:ind w:leftChars="801" w:left="31680" w:hangingChars="400" w:firstLine="31680"/>
        <w:rPr>
          <w:rFonts w:ascii="仿宋_GB2312" w:eastAsia="仿宋_GB2312" w:hAnsi="仿宋"/>
          <w:spacing w:val="-2"/>
          <w:sz w:val="32"/>
          <w:szCs w:val="32"/>
        </w:rPr>
      </w:pPr>
      <w:r w:rsidRPr="00F14AF8">
        <w:rPr>
          <w:rFonts w:ascii="仿宋_GB2312" w:eastAsia="仿宋_GB2312" w:hAnsi="仿宋" w:hint="eastAsia"/>
          <w:sz w:val="32"/>
          <w:szCs w:val="32"/>
        </w:rPr>
        <w:t>林长拔</w:t>
      </w:r>
      <w:r w:rsidRPr="00F14AF8">
        <w:rPr>
          <w:rFonts w:ascii="仿宋_GB2312" w:eastAsia="仿宋_GB2312" w:hAnsi="仿宋"/>
          <w:sz w:val="32"/>
          <w:szCs w:val="32"/>
        </w:rPr>
        <w:t xml:space="preserve">  </w:t>
      </w:r>
      <w:r w:rsidRPr="00F14AF8">
        <w:rPr>
          <w:rFonts w:ascii="仿宋_GB2312" w:eastAsia="仿宋_GB2312" w:hAnsi="仿宋" w:hint="eastAsia"/>
          <w:spacing w:val="-2"/>
          <w:sz w:val="32"/>
          <w:szCs w:val="32"/>
        </w:rPr>
        <w:t>三明市闽江上游防洪工程建设有限公司总经理</w:t>
      </w:r>
    </w:p>
    <w:p w:rsidR="00E50FD4" w:rsidRPr="00F14AF8" w:rsidRDefault="00E50FD4" w:rsidP="00F14AF8">
      <w:pPr>
        <w:spacing w:line="560" w:lineRule="exact"/>
        <w:ind w:firstLineChars="600" w:firstLine="31680"/>
        <w:rPr>
          <w:rFonts w:ascii="仿宋_GB2312" w:eastAsia="仿宋_GB2312" w:hAnsi="仿宋"/>
          <w:sz w:val="32"/>
          <w:szCs w:val="32"/>
        </w:rPr>
      </w:pPr>
      <w:r w:rsidRPr="00F14AF8">
        <w:rPr>
          <w:rFonts w:ascii="仿宋_GB2312" w:eastAsia="仿宋_GB2312" w:hAnsi="仿宋" w:hint="eastAsia"/>
          <w:sz w:val="32"/>
          <w:szCs w:val="32"/>
        </w:rPr>
        <w:t>徐</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辉</w:t>
      </w:r>
      <w:r w:rsidRPr="00F14AF8">
        <w:rPr>
          <w:rFonts w:ascii="仿宋_GB2312" w:eastAsia="仿宋_GB2312" w:hAnsi="仿宋"/>
          <w:sz w:val="32"/>
          <w:szCs w:val="32"/>
        </w:rPr>
        <w:t xml:space="preserve">  </w:t>
      </w:r>
      <w:r w:rsidRPr="00F14AF8">
        <w:rPr>
          <w:rFonts w:ascii="仿宋_GB2312" w:eastAsia="仿宋_GB2312" w:hAnsi="仿宋" w:hint="eastAsia"/>
          <w:sz w:val="32"/>
          <w:szCs w:val="32"/>
        </w:rPr>
        <w:t>三明市水利投资建设有限公司董事长</w:t>
      </w:r>
    </w:p>
    <w:p w:rsidR="00E50FD4" w:rsidRPr="00F14AF8" w:rsidRDefault="00E50FD4" w:rsidP="00F14AF8">
      <w:pPr>
        <w:spacing w:line="560" w:lineRule="exact"/>
        <w:ind w:firstLine="645"/>
        <w:rPr>
          <w:rFonts w:ascii="黑体" w:eastAsia="黑体" w:hAnsi="黑体"/>
          <w:sz w:val="32"/>
          <w:szCs w:val="32"/>
        </w:rPr>
      </w:pPr>
      <w:r w:rsidRPr="00F14AF8">
        <w:rPr>
          <w:rFonts w:ascii="黑体" w:eastAsia="黑体" w:hAnsi="黑体" w:hint="eastAsia"/>
          <w:sz w:val="32"/>
          <w:szCs w:val="32"/>
        </w:rPr>
        <w:t>二、市水利安全生产执法专项行动领导小组办公室</w:t>
      </w:r>
    </w:p>
    <w:p w:rsidR="00E50FD4" w:rsidRPr="00F14AF8" w:rsidRDefault="00E50FD4" w:rsidP="00F14AF8">
      <w:pPr>
        <w:spacing w:line="560" w:lineRule="exact"/>
        <w:ind w:firstLineChars="200" w:firstLine="31680"/>
        <w:rPr>
          <w:rFonts w:ascii="仿宋_GB2312" w:eastAsia="仿宋_GB2312" w:hAnsi="仿宋"/>
          <w:sz w:val="32"/>
          <w:szCs w:val="32"/>
        </w:rPr>
      </w:pPr>
      <w:r w:rsidRPr="00F14AF8">
        <w:rPr>
          <w:rFonts w:ascii="仿宋_GB2312" w:eastAsia="仿宋_GB2312" w:hAnsi="仿宋" w:hint="eastAsia"/>
          <w:sz w:val="32"/>
          <w:szCs w:val="32"/>
        </w:rPr>
        <w:t>三明市水利局水利安全生产大检查领导小组下设办公室，挂靠局安办，主任由局安办主任兼任，负责日常工作。</w:t>
      </w:r>
    </w:p>
    <w:p w:rsidR="00E50FD4" w:rsidRPr="00F14AF8" w:rsidRDefault="00E50FD4" w:rsidP="00F14AF8">
      <w:pPr>
        <w:spacing w:line="560" w:lineRule="exact"/>
        <w:ind w:firstLineChars="600" w:firstLine="31680"/>
        <w:rPr>
          <w:rFonts w:ascii="仿宋_GB2312" w:eastAsia="仿宋_GB2312" w:hAnsi="仿宋"/>
          <w:sz w:val="32"/>
          <w:szCs w:val="32"/>
        </w:rPr>
      </w:pPr>
    </w:p>
    <w:p w:rsidR="00E50FD4" w:rsidRPr="00F14AF8" w:rsidRDefault="00E50FD4" w:rsidP="00F14AF8">
      <w:pPr>
        <w:spacing w:line="560" w:lineRule="exact"/>
        <w:ind w:firstLineChars="600" w:firstLine="31680"/>
        <w:rPr>
          <w:rFonts w:ascii="仿宋_GB2312" w:eastAsia="仿宋_GB2312" w:hAnsi="仿宋"/>
          <w:sz w:val="32"/>
          <w:szCs w:val="32"/>
        </w:rPr>
      </w:pPr>
    </w:p>
    <w:p w:rsidR="00E50FD4" w:rsidRPr="00F14AF8" w:rsidRDefault="00E50FD4" w:rsidP="00F14AF8">
      <w:pPr>
        <w:spacing w:line="560" w:lineRule="exact"/>
        <w:ind w:firstLineChars="600" w:firstLine="31680"/>
        <w:rPr>
          <w:rFonts w:ascii="仿宋_GB2312" w:eastAsia="仿宋_GB2312"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ind w:firstLineChars="600" w:firstLine="31680"/>
        <w:rPr>
          <w:rFonts w:ascii="仿宋" w:eastAsia="仿宋" w:hAnsi="仿宋"/>
          <w:sz w:val="32"/>
          <w:szCs w:val="32"/>
        </w:rPr>
      </w:pPr>
    </w:p>
    <w:p w:rsidR="00E50FD4" w:rsidRDefault="00E50FD4" w:rsidP="00F14AF8">
      <w:pPr>
        <w:spacing w:line="560" w:lineRule="exact"/>
        <w:rPr>
          <w:rFonts w:ascii="仿宋" w:eastAsia="仿宋" w:hAnsi="仿宋"/>
          <w:sz w:val="32"/>
          <w:szCs w:val="32"/>
        </w:rPr>
      </w:pPr>
    </w:p>
    <w:p w:rsidR="00E50FD4" w:rsidRDefault="00E50FD4" w:rsidP="00F14AF8">
      <w:pPr>
        <w:spacing w:line="560" w:lineRule="exact"/>
        <w:rPr>
          <w:rFonts w:ascii="仿宋" w:eastAsia="仿宋" w:hAnsi="仿宋"/>
          <w:sz w:val="32"/>
          <w:szCs w:val="32"/>
        </w:rPr>
      </w:pPr>
    </w:p>
    <w:p w:rsidR="00E50FD4" w:rsidRDefault="00E50FD4" w:rsidP="00F14AF8">
      <w:pPr>
        <w:spacing w:line="560" w:lineRule="exact"/>
        <w:rPr>
          <w:rFonts w:ascii="仿宋" w:eastAsia="仿宋" w:hAnsi="仿宋"/>
          <w:sz w:val="32"/>
          <w:szCs w:val="32"/>
        </w:rPr>
      </w:pPr>
    </w:p>
    <w:p w:rsidR="00E50FD4" w:rsidRPr="00F14AF8" w:rsidRDefault="00E50FD4" w:rsidP="00F14AF8">
      <w:pPr>
        <w:spacing w:line="560" w:lineRule="exact"/>
        <w:rPr>
          <w:rFonts w:ascii="Times New Roman" w:eastAsia="仿宋_GB2312" w:hAnsi="Times New Roman"/>
          <w:sz w:val="32"/>
          <w:szCs w:val="32"/>
          <w:lang w:val="en-US"/>
        </w:rPr>
      </w:pPr>
      <w:r w:rsidRPr="00F14AF8">
        <w:rPr>
          <w:rFonts w:ascii="Times New Roman" w:eastAsia="仿宋_GB2312" w:hAnsi="Times New Roman" w:hint="eastAsia"/>
          <w:sz w:val="32"/>
          <w:szCs w:val="32"/>
        </w:rPr>
        <w:t>附件</w:t>
      </w:r>
      <w:r w:rsidRPr="00F14AF8">
        <w:rPr>
          <w:rFonts w:ascii="Times New Roman" w:eastAsia="仿宋_GB2312" w:hAnsi="Times New Roman"/>
          <w:sz w:val="32"/>
          <w:szCs w:val="32"/>
          <w:lang w:val="en-US"/>
        </w:rPr>
        <w:t>2</w:t>
      </w:r>
    </w:p>
    <w:p w:rsidR="00E50FD4" w:rsidRDefault="00E50FD4" w:rsidP="00F14AF8">
      <w:pPr>
        <w:spacing w:line="560" w:lineRule="exact"/>
        <w:rPr>
          <w:rFonts w:ascii="仿宋" w:eastAsia="仿宋" w:hAnsi="仿宋"/>
          <w:sz w:val="32"/>
          <w:szCs w:val="32"/>
          <w:lang w:val="en-US"/>
        </w:rPr>
      </w:pPr>
    </w:p>
    <w:p w:rsidR="00E50FD4" w:rsidRPr="00F14AF8" w:rsidRDefault="00E50FD4" w:rsidP="00F14AF8">
      <w:pPr>
        <w:spacing w:line="560" w:lineRule="exact"/>
        <w:jc w:val="center"/>
        <w:rPr>
          <w:rFonts w:ascii="方正小标宋简体" w:eastAsia="方正小标宋简体" w:hAnsi="宋体" w:cs="宋体"/>
          <w:bCs/>
          <w:sz w:val="36"/>
          <w:szCs w:val="36"/>
          <w:lang w:val="en-US"/>
        </w:rPr>
      </w:pPr>
      <w:r w:rsidRPr="00F14AF8">
        <w:rPr>
          <w:rFonts w:ascii="方正小标宋简体" w:eastAsia="方正小标宋简体" w:hAnsi="宋体" w:cs="宋体" w:hint="eastAsia"/>
          <w:bCs/>
          <w:sz w:val="36"/>
          <w:szCs w:val="36"/>
          <w:lang w:val="en-US"/>
        </w:rPr>
        <w:t>水利企业安全生产执法专项行动承诺书</w:t>
      </w:r>
    </w:p>
    <w:p w:rsidR="00E50FD4" w:rsidRDefault="00E50FD4" w:rsidP="00F14AF8">
      <w:pPr>
        <w:spacing w:line="560" w:lineRule="exact"/>
        <w:rPr>
          <w:rFonts w:ascii="仿宋" w:eastAsia="仿宋" w:hAnsi="仿宋"/>
          <w:sz w:val="32"/>
          <w:szCs w:val="32"/>
        </w:rPr>
      </w:pPr>
    </w:p>
    <w:p w:rsidR="00E50FD4" w:rsidRPr="00F14AF8" w:rsidRDefault="00E50FD4" w:rsidP="00F14AF8">
      <w:pPr>
        <w:pStyle w:val="21"/>
        <w:spacing w:before="0" w:line="560" w:lineRule="exact"/>
        <w:ind w:firstLine="660"/>
        <w:jc w:val="both"/>
        <w:rPr>
          <w:rStyle w:val="22"/>
          <w:rFonts w:ascii="仿宋_GB2312" w:eastAsia="仿宋_GB2312" w:hAnsi="仿宋" w:cs="仿宋"/>
          <w:sz w:val="32"/>
          <w:szCs w:val="32"/>
          <w:lang w:val="zh-TW" w:eastAsia="zh-TW"/>
        </w:rPr>
      </w:pPr>
      <w:r w:rsidRPr="00F14AF8">
        <w:rPr>
          <w:rStyle w:val="22"/>
          <w:rFonts w:ascii="仿宋_GB2312" w:eastAsia="仿宋_GB2312" w:hAnsi="仿宋" w:cs="仿宋" w:hint="eastAsia"/>
          <w:sz w:val="32"/>
          <w:szCs w:val="32"/>
          <w:lang w:val="zh-TW"/>
        </w:rPr>
        <w:t>水利</w:t>
      </w:r>
      <w:r w:rsidRPr="00F14AF8">
        <w:rPr>
          <w:rStyle w:val="22"/>
          <w:rFonts w:ascii="仿宋_GB2312" w:eastAsia="仿宋_GB2312" w:hAnsi="仿宋" w:cs="仿宋" w:hint="eastAsia"/>
          <w:sz w:val="32"/>
          <w:szCs w:val="32"/>
          <w:lang w:val="zh-TW" w:eastAsia="zh-TW"/>
        </w:rPr>
        <w:t>安全生产</w:t>
      </w:r>
      <w:r w:rsidRPr="00F14AF8">
        <w:rPr>
          <w:rStyle w:val="22"/>
          <w:rFonts w:ascii="仿宋_GB2312" w:eastAsia="仿宋_GB2312" w:hAnsi="仿宋" w:cs="仿宋" w:hint="eastAsia"/>
          <w:sz w:val="32"/>
          <w:szCs w:val="32"/>
          <w:lang w:val="zh-TW"/>
        </w:rPr>
        <w:t>执法专项行动</w:t>
      </w:r>
      <w:r w:rsidRPr="00F14AF8">
        <w:rPr>
          <w:rStyle w:val="22"/>
          <w:rFonts w:ascii="仿宋_GB2312" w:eastAsia="仿宋_GB2312" w:hAnsi="仿宋" w:cs="仿宋" w:hint="eastAsia"/>
          <w:sz w:val="32"/>
          <w:szCs w:val="32"/>
          <w:lang w:val="zh-TW" w:eastAsia="zh-TW"/>
        </w:rPr>
        <w:t>方案已经收到。按照</w:t>
      </w:r>
      <w:r w:rsidRPr="00F14AF8">
        <w:rPr>
          <w:rStyle w:val="22"/>
          <w:rFonts w:ascii="仿宋_GB2312" w:eastAsia="仿宋_GB2312" w:hAnsi="仿宋" w:cs="仿宋" w:hint="eastAsia"/>
          <w:sz w:val="32"/>
          <w:szCs w:val="32"/>
          <w:lang w:val="zh-TW"/>
        </w:rPr>
        <w:t>水利</w:t>
      </w:r>
      <w:r w:rsidRPr="00F14AF8">
        <w:rPr>
          <w:rStyle w:val="22"/>
          <w:rFonts w:ascii="仿宋_GB2312" w:eastAsia="仿宋_GB2312" w:hAnsi="仿宋" w:cs="仿宋" w:hint="eastAsia"/>
          <w:sz w:val="32"/>
          <w:szCs w:val="32"/>
          <w:lang w:val="zh-TW" w:eastAsia="zh-TW"/>
        </w:rPr>
        <w:t>安全生产</w:t>
      </w:r>
      <w:r w:rsidRPr="00F14AF8">
        <w:rPr>
          <w:rStyle w:val="22"/>
          <w:rFonts w:ascii="仿宋_GB2312" w:eastAsia="仿宋_GB2312" w:hAnsi="仿宋" w:cs="仿宋" w:hint="eastAsia"/>
          <w:sz w:val="32"/>
          <w:szCs w:val="32"/>
          <w:lang w:val="zh-TW"/>
        </w:rPr>
        <w:t>执法专项行动</w:t>
      </w:r>
      <w:r w:rsidRPr="00F14AF8">
        <w:rPr>
          <w:rStyle w:val="22"/>
          <w:rFonts w:ascii="仿宋_GB2312" w:eastAsia="仿宋_GB2312" w:hAnsi="仿宋" w:cs="仿宋" w:hint="eastAsia"/>
          <w:sz w:val="32"/>
          <w:szCs w:val="32"/>
          <w:lang w:val="zh-TW" w:eastAsia="zh-TW"/>
        </w:rPr>
        <w:t>方案工作要求，本企业（单位</w:t>
      </w:r>
      <w:r w:rsidRPr="00F14AF8">
        <w:rPr>
          <w:rStyle w:val="22"/>
          <w:rFonts w:ascii="仿宋_GB2312" w:eastAsia="仿宋_GB2312" w:hAnsi="仿宋" w:cs="仿宋" w:hint="eastAsia"/>
          <w:sz w:val="32"/>
          <w:szCs w:val="32"/>
          <w:lang w:val="en-US"/>
        </w:rPr>
        <w:t>）</w:t>
      </w:r>
      <w:r w:rsidRPr="00F14AF8">
        <w:rPr>
          <w:rStyle w:val="22"/>
          <w:rFonts w:ascii="仿宋_GB2312" w:eastAsia="仿宋_GB2312" w:hAnsi="仿宋" w:cs="仿宋" w:hint="eastAsia"/>
          <w:sz w:val="32"/>
          <w:szCs w:val="32"/>
          <w:lang w:val="zh-TW" w:eastAsia="zh-TW"/>
        </w:rPr>
        <w:t>已按照相关法律法规、规程规范和技术标准，组织开展并完成安全生产</w:t>
      </w:r>
      <w:r w:rsidRPr="00F14AF8">
        <w:rPr>
          <w:rStyle w:val="22"/>
          <w:rFonts w:ascii="仿宋_GB2312" w:eastAsia="仿宋_GB2312" w:hAnsi="仿宋" w:cs="仿宋" w:hint="eastAsia"/>
          <w:sz w:val="32"/>
          <w:szCs w:val="32"/>
          <w:lang w:val="zh-TW"/>
        </w:rPr>
        <w:t>执法专项行动</w:t>
      </w:r>
      <w:r w:rsidRPr="00F14AF8">
        <w:rPr>
          <w:rStyle w:val="22"/>
          <w:rFonts w:ascii="仿宋_GB2312" w:eastAsia="仿宋_GB2312" w:hAnsi="仿宋" w:cs="仿宋" w:hint="eastAsia"/>
          <w:sz w:val="32"/>
          <w:szCs w:val="32"/>
          <w:lang w:val="zh-TW" w:eastAsia="zh-TW"/>
        </w:rPr>
        <w:t>自查自改工作。自查自改期间，本企业</w:t>
      </w:r>
      <w:r w:rsidRPr="00F14AF8">
        <w:rPr>
          <w:rStyle w:val="22"/>
          <w:rFonts w:ascii="仿宋_GB2312" w:eastAsia="仿宋_GB2312" w:hAnsi="仿宋" w:cs="仿宋"/>
          <w:sz w:val="32"/>
          <w:szCs w:val="32"/>
          <w:lang w:val="zh-TW" w:eastAsia="zh-TW"/>
        </w:rPr>
        <w:t>(</w:t>
      </w:r>
      <w:r w:rsidRPr="00F14AF8">
        <w:rPr>
          <w:rStyle w:val="22"/>
          <w:rFonts w:ascii="仿宋_GB2312" w:eastAsia="仿宋_GB2312" w:hAnsi="仿宋" w:cs="仿宋" w:hint="eastAsia"/>
          <w:sz w:val="32"/>
          <w:szCs w:val="32"/>
          <w:lang w:val="zh-TW" w:eastAsia="zh-TW"/>
        </w:rPr>
        <w:t>单位</w:t>
      </w:r>
      <w:r w:rsidRPr="00F14AF8">
        <w:rPr>
          <w:rStyle w:val="22"/>
          <w:rFonts w:ascii="仿宋_GB2312" w:eastAsia="仿宋_GB2312" w:hAnsi="仿宋" w:cs="仿宋"/>
          <w:sz w:val="32"/>
          <w:szCs w:val="32"/>
          <w:lang w:val="en-US"/>
        </w:rPr>
        <w:t>)</w:t>
      </w:r>
      <w:r w:rsidRPr="00F14AF8">
        <w:rPr>
          <w:rStyle w:val="22"/>
          <w:rFonts w:ascii="仿宋_GB2312" w:eastAsia="仿宋_GB2312" w:hAnsi="仿宋" w:cs="仿宋" w:hint="eastAsia"/>
          <w:sz w:val="32"/>
          <w:szCs w:val="32"/>
          <w:lang w:val="zh-TW" w:eastAsia="zh-TW"/>
        </w:rPr>
        <w:t>检查项目，发现安全问题和隐患</w:t>
      </w:r>
      <w:r w:rsidRPr="00F14AF8">
        <w:rPr>
          <w:rStyle w:val="22"/>
          <w:rFonts w:ascii="仿宋_GB2312" w:eastAsia="仿宋_GB2312" w:hAnsi="仿宋" w:cs="仿宋"/>
          <w:sz w:val="32"/>
          <w:szCs w:val="32"/>
          <w:u w:val="single"/>
          <w:lang w:val="en-US"/>
        </w:rPr>
        <w:t xml:space="preserve">  </w:t>
      </w:r>
      <w:r w:rsidRPr="00F14AF8">
        <w:rPr>
          <w:rStyle w:val="22"/>
          <w:rFonts w:ascii="仿宋_GB2312" w:eastAsia="仿宋_GB2312" w:hAnsi="仿宋" w:cs="仿宋" w:hint="eastAsia"/>
          <w:sz w:val="32"/>
          <w:szCs w:val="32"/>
          <w:lang w:val="zh-TW" w:eastAsia="zh-TW"/>
        </w:rPr>
        <w:t>项</w:t>
      </w:r>
      <w:r w:rsidRPr="00F14AF8">
        <w:rPr>
          <w:rStyle w:val="22"/>
          <w:rFonts w:ascii="仿宋_GB2312" w:eastAsia="仿宋_GB2312" w:hAnsi="仿宋" w:cs="仿宋" w:hint="eastAsia"/>
          <w:sz w:val="32"/>
          <w:szCs w:val="32"/>
          <w:lang w:val="zh-TW"/>
        </w:rPr>
        <w:t>，</w:t>
      </w:r>
      <w:r w:rsidRPr="00F14AF8">
        <w:rPr>
          <w:rStyle w:val="22"/>
          <w:rFonts w:ascii="仿宋_GB2312" w:eastAsia="仿宋_GB2312" w:hAnsi="仿宋" w:cs="仿宋" w:hint="eastAsia"/>
          <w:sz w:val="32"/>
          <w:szCs w:val="32"/>
          <w:lang w:val="zh-TW" w:eastAsia="zh-TW"/>
        </w:rPr>
        <w:t>整改</w:t>
      </w:r>
      <w:r w:rsidRPr="00F14AF8">
        <w:rPr>
          <w:rStyle w:val="22"/>
          <w:rFonts w:ascii="仿宋_GB2312" w:eastAsia="仿宋_GB2312" w:hAnsi="仿宋" w:cs="仿宋"/>
          <w:sz w:val="32"/>
          <w:szCs w:val="32"/>
          <w:u w:val="single"/>
          <w:lang w:val="en-US"/>
        </w:rPr>
        <w:t xml:space="preserve">  </w:t>
      </w:r>
      <w:r w:rsidRPr="00F14AF8">
        <w:rPr>
          <w:rStyle w:val="22"/>
          <w:rFonts w:ascii="仿宋_GB2312" w:eastAsia="仿宋_GB2312" w:hAnsi="仿宋" w:cs="仿宋" w:hint="eastAsia"/>
          <w:sz w:val="32"/>
          <w:szCs w:val="32"/>
          <w:lang w:val="zh-TW" w:eastAsia="zh-TW"/>
        </w:rPr>
        <w:t>项，整改率</w:t>
      </w:r>
      <w:r w:rsidRPr="00F14AF8">
        <w:rPr>
          <w:rStyle w:val="22"/>
          <w:rFonts w:ascii="仿宋_GB2312" w:eastAsia="仿宋_GB2312" w:hAnsi="仿宋" w:cs="仿宋"/>
          <w:sz w:val="32"/>
          <w:szCs w:val="32"/>
          <w:u w:val="single"/>
          <w:lang w:val="en-US"/>
        </w:rPr>
        <w:t xml:space="preserve">  </w:t>
      </w:r>
      <w:r w:rsidRPr="00F14AF8">
        <w:rPr>
          <w:rStyle w:val="22"/>
          <w:rFonts w:ascii="仿宋_GB2312" w:eastAsia="仿宋_GB2312" w:hAnsi="仿宋" w:cs="仿宋"/>
          <w:sz w:val="32"/>
          <w:szCs w:val="32"/>
          <w:lang w:val="en-US"/>
        </w:rPr>
        <w:t>%</w:t>
      </w:r>
      <w:r w:rsidRPr="00F14AF8">
        <w:rPr>
          <w:rStyle w:val="22"/>
          <w:rFonts w:ascii="仿宋_GB2312" w:eastAsia="仿宋_GB2312" w:hAnsi="仿宋" w:cs="仿宋" w:hint="eastAsia"/>
          <w:sz w:val="32"/>
          <w:szCs w:val="32"/>
          <w:lang w:val="zh-TW" w:eastAsia="zh-TW"/>
        </w:rPr>
        <w:t>；其中重大隐患</w:t>
      </w:r>
      <w:r w:rsidRPr="00F14AF8">
        <w:rPr>
          <w:rStyle w:val="22"/>
          <w:rFonts w:ascii="仿宋_GB2312" w:eastAsia="仿宋_GB2312" w:hAnsi="仿宋" w:cs="仿宋"/>
          <w:sz w:val="32"/>
          <w:szCs w:val="32"/>
          <w:lang w:val="zh-TW" w:eastAsia="zh-TW"/>
        </w:rPr>
        <w:t>_</w:t>
      </w:r>
      <w:r w:rsidRPr="00F14AF8">
        <w:rPr>
          <w:rStyle w:val="22"/>
          <w:rFonts w:ascii="仿宋_GB2312" w:eastAsia="仿宋_GB2312" w:hAnsi="仿宋" w:cs="仿宋" w:hint="eastAsia"/>
          <w:sz w:val="32"/>
          <w:szCs w:val="32"/>
          <w:lang w:val="zh-TW" w:eastAsia="zh-TW"/>
        </w:rPr>
        <w:t>项</w:t>
      </w:r>
      <w:r w:rsidRPr="00F14AF8">
        <w:rPr>
          <w:rStyle w:val="22"/>
          <w:rFonts w:ascii="仿宋_GB2312" w:eastAsia="仿宋_GB2312" w:hAnsi="仿宋" w:cs="仿宋" w:hint="eastAsia"/>
          <w:sz w:val="32"/>
          <w:szCs w:val="32"/>
          <w:lang w:val="zh-TW"/>
        </w:rPr>
        <w:t>，</w:t>
      </w:r>
      <w:r w:rsidRPr="00F14AF8">
        <w:rPr>
          <w:rStyle w:val="22"/>
          <w:rFonts w:ascii="仿宋_GB2312" w:eastAsia="仿宋_GB2312" w:hAnsi="仿宋" w:cs="仿宋" w:hint="eastAsia"/>
          <w:sz w:val="32"/>
          <w:szCs w:val="32"/>
          <w:lang w:val="zh-TW" w:eastAsia="zh-TW"/>
        </w:rPr>
        <w:t>整改</w:t>
      </w:r>
      <w:r w:rsidRPr="00F14AF8">
        <w:rPr>
          <w:rStyle w:val="22"/>
          <w:rFonts w:ascii="仿宋_GB2312" w:eastAsia="仿宋_GB2312" w:hAnsi="仿宋" w:cs="仿宋"/>
          <w:sz w:val="32"/>
          <w:szCs w:val="32"/>
          <w:lang w:val="zh-TW" w:eastAsia="zh-TW"/>
        </w:rPr>
        <w:t>__</w:t>
      </w:r>
      <w:r w:rsidRPr="00F14AF8">
        <w:rPr>
          <w:rStyle w:val="22"/>
          <w:rFonts w:ascii="仿宋_GB2312" w:eastAsia="仿宋_GB2312" w:hAnsi="仿宋" w:cs="仿宋" w:hint="eastAsia"/>
          <w:sz w:val="32"/>
          <w:szCs w:val="32"/>
          <w:lang w:val="zh-TW" w:eastAsia="zh-TW"/>
        </w:rPr>
        <w:t>项，整改率</w:t>
      </w:r>
      <w:r w:rsidRPr="00F14AF8">
        <w:rPr>
          <w:rStyle w:val="22"/>
          <w:rFonts w:ascii="仿宋_GB2312" w:eastAsia="仿宋_GB2312" w:hAnsi="仿宋" w:cs="仿宋"/>
          <w:sz w:val="32"/>
          <w:szCs w:val="32"/>
          <w:u w:val="single"/>
          <w:lang w:val="en-US"/>
        </w:rPr>
        <w:t xml:space="preserve">  </w:t>
      </w:r>
      <w:r w:rsidRPr="00F14AF8">
        <w:rPr>
          <w:rStyle w:val="22"/>
          <w:rFonts w:ascii="仿宋_GB2312" w:eastAsia="仿宋_GB2312" w:hAnsi="仿宋" w:cs="仿宋"/>
          <w:sz w:val="32"/>
          <w:szCs w:val="32"/>
          <w:lang w:val="zh-TW" w:eastAsia="zh-TW"/>
        </w:rPr>
        <w:t>%</w:t>
      </w:r>
      <w:r w:rsidRPr="00F14AF8">
        <w:rPr>
          <w:rStyle w:val="22"/>
          <w:rFonts w:ascii="仿宋_GB2312" w:eastAsia="仿宋_GB2312" w:hAnsi="仿宋" w:cs="仿宋" w:hint="eastAsia"/>
          <w:sz w:val="32"/>
          <w:szCs w:val="32"/>
          <w:lang w:val="zh-TW" w:eastAsia="zh-TW"/>
        </w:rPr>
        <w:t>，并按照要求建立相关台账。若有不实之处，自愿承担相关责任。</w:t>
      </w:r>
    </w:p>
    <w:p w:rsidR="00E50FD4" w:rsidRPr="00F14AF8" w:rsidRDefault="00E50FD4" w:rsidP="00F14AF8">
      <w:pPr>
        <w:pStyle w:val="21"/>
        <w:spacing w:before="0" w:line="560" w:lineRule="exact"/>
        <w:ind w:firstLine="660"/>
        <w:jc w:val="both"/>
        <w:rPr>
          <w:rStyle w:val="22"/>
          <w:rFonts w:ascii="仿宋_GB2312" w:eastAsia="仿宋_GB2312" w:hAnsi="仿宋" w:cs="仿宋"/>
          <w:sz w:val="32"/>
          <w:szCs w:val="32"/>
          <w:lang w:val="zh-TW" w:eastAsia="zh-TW"/>
        </w:rPr>
      </w:pPr>
    </w:p>
    <w:p w:rsidR="00E50FD4" w:rsidRPr="00F14AF8" w:rsidRDefault="00E50FD4" w:rsidP="00F14AF8">
      <w:pPr>
        <w:pStyle w:val="21"/>
        <w:spacing w:before="0" w:line="560" w:lineRule="exact"/>
        <w:ind w:firstLine="660"/>
        <w:jc w:val="both"/>
        <w:rPr>
          <w:rStyle w:val="22"/>
          <w:rFonts w:ascii="仿宋_GB2312" w:eastAsia="仿宋_GB2312" w:hAnsi="仿宋" w:cs="仿宋"/>
          <w:sz w:val="32"/>
          <w:szCs w:val="32"/>
          <w:lang w:val="zh-TW" w:eastAsia="zh-TW"/>
        </w:rPr>
      </w:pPr>
    </w:p>
    <w:p w:rsidR="00E50FD4" w:rsidRPr="00F14AF8" w:rsidRDefault="00E50FD4" w:rsidP="00F14AF8">
      <w:pPr>
        <w:pStyle w:val="21"/>
        <w:spacing w:before="0" w:after="330" w:line="560" w:lineRule="exact"/>
        <w:ind w:left="2940" w:firstLine="0"/>
        <w:rPr>
          <w:rFonts w:ascii="仿宋_GB2312" w:eastAsia="仿宋_GB2312" w:hAnsi="仿宋" w:cs="仿宋"/>
          <w:sz w:val="32"/>
          <w:szCs w:val="32"/>
        </w:rPr>
      </w:pPr>
      <w:r w:rsidRPr="00F14AF8">
        <w:rPr>
          <w:rStyle w:val="22"/>
          <w:rFonts w:ascii="仿宋_GB2312" w:eastAsia="仿宋_GB2312" w:hAnsi="仿宋" w:cs="仿宋" w:hint="eastAsia"/>
          <w:sz w:val="32"/>
          <w:szCs w:val="32"/>
          <w:lang w:val="zh-TW" w:eastAsia="zh-TW"/>
        </w:rPr>
        <w:t>承诺企业（单位</w:t>
      </w:r>
      <w:r w:rsidRPr="00F14AF8">
        <w:rPr>
          <w:rStyle w:val="22"/>
          <w:rFonts w:ascii="仿宋_GB2312" w:eastAsia="仿宋_GB2312" w:hAnsi="仿宋" w:cs="仿宋"/>
          <w:sz w:val="32"/>
          <w:szCs w:val="32"/>
          <w:lang w:val="en-US"/>
        </w:rPr>
        <w:t>)</w:t>
      </w:r>
      <w:r w:rsidRPr="00F14AF8">
        <w:rPr>
          <w:rStyle w:val="22"/>
          <w:rFonts w:ascii="仿宋_GB2312" w:eastAsia="仿宋_GB2312" w:hAnsi="仿宋" w:cs="仿宋" w:hint="eastAsia"/>
          <w:sz w:val="32"/>
          <w:szCs w:val="32"/>
          <w:lang w:val="en-US"/>
        </w:rPr>
        <w:t>：</w:t>
      </w:r>
    </w:p>
    <w:p w:rsidR="00E50FD4" w:rsidRPr="00F14AF8" w:rsidRDefault="00E50FD4" w:rsidP="00F14AF8">
      <w:pPr>
        <w:pStyle w:val="21"/>
        <w:spacing w:before="0" w:after="819" w:line="560" w:lineRule="exact"/>
        <w:ind w:left="2940" w:firstLine="0"/>
        <w:rPr>
          <w:rFonts w:ascii="仿宋_GB2312" w:eastAsia="仿宋_GB2312" w:hAnsi="仿宋" w:cs="仿宋"/>
          <w:sz w:val="32"/>
          <w:szCs w:val="32"/>
        </w:rPr>
      </w:pPr>
      <w:r w:rsidRPr="00F14AF8">
        <w:rPr>
          <w:rStyle w:val="22"/>
          <w:rFonts w:ascii="仿宋_GB2312" w:eastAsia="仿宋_GB2312" w:hAnsi="仿宋" w:cs="仿宋" w:hint="eastAsia"/>
          <w:sz w:val="32"/>
          <w:szCs w:val="32"/>
          <w:lang w:val="zh-TW" w:eastAsia="zh-TW"/>
        </w:rPr>
        <w:t>主要负责人（实际控制人</w:t>
      </w:r>
      <w:r w:rsidRPr="00F14AF8">
        <w:rPr>
          <w:rStyle w:val="22"/>
          <w:rFonts w:ascii="仿宋_GB2312" w:eastAsia="仿宋_GB2312" w:hAnsi="仿宋" w:cs="仿宋"/>
          <w:sz w:val="32"/>
          <w:szCs w:val="32"/>
          <w:lang w:val="en-US"/>
        </w:rPr>
        <w:t>):</w:t>
      </w:r>
    </w:p>
    <w:p w:rsidR="00E50FD4" w:rsidRPr="00F14AF8" w:rsidRDefault="00E50FD4" w:rsidP="00F14AF8">
      <w:pPr>
        <w:spacing w:line="560" w:lineRule="exact"/>
        <w:rPr>
          <w:rFonts w:ascii="Times New Roman" w:eastAsia="仿宋_GB2312" w:hAnsi="Times New Roman"/>
          <w:sz w:val="32"/>
          <w:szCs w:val="32"/>
          <w:lang w:val="en-US"/>
        </w:rPr>
      </w:pPr>
    </w:p>
    <w:p w:rsidR="00E50FD4" w:rsidRPr="00F14AF8" w:rsidRDefault="00E50FD4" w:rsidP="00F14AF8">
      <w:pPr>
        <w:spacing w:line="560" w:lineRule="exact"/>
        <w:rPr>
          <w:rFonts w:ascii="Times New Roman" w:eastAsia="仿宋" w:hAnsi="Times New Roman"/>
          <w:sz w:val="32"/>
          <w:szCs w:val="32"/>
          <w:lang w:val="en-US"/>
        </w:rPr>
        <w:sectPr w:rsidR="00E50FD4" w:rsidRPr="00F14AF8" w:rsidSect="00F14AF8">
          <w:pgSz w:w="11906" w:h="16838"/>
          <w:pgMar w:top="1418" w:right="1531" w:bottom="1418" w:left="1531" w:header="851" w:footer="992" w:gutter="0"/>
          <w:pgNumType w:fmt="numberInDash"/>
          <w:cols w:space="425"/>
          <w:docGrid w:linePitch="312"/>
        </w:sectPr>
      </w:pPr>
      <w:r w:rsidRPr="00F14AF8">
        <w:rPr>
          <w:rFonts w:ascii="Times New Roman" w:eastAsia="仿宋_GB2312" w:hAnsi="Times New Roman"/>
          <w:sz w:val="32"/>
          <w:szCs w:val="32"/>
          <w:lang w:val="en-US"/>
        </w:rPr>
        <w:t xml:space="preserve">                         2018</w:t>
      </w:r>
      <w:r w:rsidRPr="00F14AF8">
        <w:rPr>
          <w:rFonts w:ascii="Times New Roman" w:eastAsia="仿宋_GB2312" w:hAnsi="Times New Roman" w:hint="eastAsia"/>
          <w:sz w:val="32"/>
          <w:szCs w:val="32"/>
          <w:lang w:val="en-US"/>
        </w:rPr>
        <w:t>年</w:t>
      </w:r>
      <w:r w:rsidRPr="00F14AF8">
        <w:rPr>
          <w:rFonts w:ascii="Times New Roman" w:eastAsia="仿宋_GB2312" w:hAnsi="Times New Roman"/>
          <w:sz w:val="32"/>
          <w:szCs w:val="32"/>
          <w:lang w:val="en-US"/>
        </w:rPr>
        <w:t xml:space="preserve">   </w:t>
      </w:r>
      <w:r w:rsidRPr="00F14AF8">
        <w:rPr>
          <w:rFonts w:ascii="Times New Roman" w:eastAsia="仿宋_GB2312" w:hAnsi="Times New Roman" w:hint="eastAsia"/>
          <w:sz w:val="32"/>
          <w:szCs w:val="32"/>
          <w:lang w:val="en-US"/>
        </w:rPr>
        <w:t>月</w:t>
      </w:r>
      <w:r w:rsidRPr="00F14AF8">
        <w:rPr>
          <w:rFonts w:ascii="Times New Roman" w:eastAsia="仿宋_GB2312" w:hAnsi="Times New Roman"/>
          <w:sz w:val="32"/>
          <w:szCs w:val="32"/>
          <w:lang w:val="en-US"/>
        </w:rPr>
        <w:t xml:space="preserve">  </w:t>
      </w:r>
      <w:r w:rsidRPr="00F14AF8">
        <w:rPr>
          <w:rFonts w:ascii="Times New Roman" w:eastAsia="仿宋" w:hAnsi="Times New Roman"/>
          <w:sz w:val="32"/>
          <w:szCs w:val="32"/>
          <w:lang w:val="en-US"/>
        </w:rPr>
        <w:t xml:space="preserve"> </w:t>
      </w:r>
      <w:r w:rsidRPr="00F14AF8">
        <w:rPr>
          <w:rFonts w:ascii="Times New Roman" w:eastAsia="仿宋_GB2312" w:hAnsi="Times New Roman" w:hint="eastAsia"/>
          <w:sz w:val="32"/>
          <w:szCs w:val="32"/>
          <w:lang w:val="en-US"/>
        </w:rPr>
        <w:t>日</w:t>
      </w:r>
    </w:p>
    <w:p w:rsidR="00E50FD4" w:rsidRPr="00F14AF8" w:rsidRDefault="00E50FD4" w:rsidP="00F14AF8">
      <w:pPr>
        <w:pStyle w:val="2"/>
        <w:keepNext/>
        <w:keepLines/>
        <w:tabs>
          <w:tab w:val="left" w:pos="215"/>
          <w:tab w:val="center" w:pos="6819"/>
        </w:tabs>
        <w:spacing w:after="0" w:line="420" w:lineRule="exact"/>
        <w:ind w:right="440" w:firstLineChars="100" w:firstLine="31680"/>
        <w:jc w:val="left"/>
        <w:rPr>
          <w:rFonts w:ascii="方正小标宋简体" w:eastAsia="方正小标宋简体"/>
          <w:sz w:val="36"/>
          <w:szCs w:val="36"/>
        </w:rPr>
      </w:pPr>
      <w:r>
        <w:rPr>
          <w:rFonts w:ascii="仿宋" w:eastAsia="仿宋" w:hAnsi="仿宋" w:hint="eastAsia"/>
          <w:sz w:val="28"/>
          <w:szCs w:val="28"/>
          <w:lang w:val="en-US"/>
        </w:rPr>
        <w:t>附件</w:t>
      </w:r>
      <w:r>
        <w:rPr>
          <w:rFonts w:ascii="仿宋" w:eastAsia="仿宋" w:hAnsi="仿宋"/>
          <w:sz w:val="28"/>
          <w:szCs w:val="28"/>
          <w:lang w:val="en-US"/>
        </w:rPr>
        <w:t>3</w:t>
      </w:r>
      <w:r>
        <w:rPr>
          <w:rFonts w:ascii="仿宋" w:eastAsia="仿宋" w:hAnsi="仿宋"/>
          <w:sz w:val="32"/>
          <w:szCs w:val="32"/>
          <w:lang w:val="en-US"/>
        </w:rPr>
        <w:tab/>
      </w:r>
      <w:r w:rsidRPr="00F14AF8">
        <w:rPr>
          <w:rFonts w:ascii="方正小标宋简体" w:eastAsia="方正小标宋简体" w:hAnsi="仿宋"/>
          <w:sz w:val="36"/>
          <w:szCs w:val="36"/>
          <w:lang w:val="en-US"/>
        </w:rPr>
        <w:t xml:space="preserve"> </w:t>
      </w:r>
      <w:r w:rsidRPr="00F14AF8">
        <w:rPr>
          <w:rFonts w:ascii="方正小标宋简体" w:eastAsia="方正小标宋简体" w:hAnsi="宋体" w:cs="宋体" w:hint="eastAsia"/>
          <w:kern w:val="2"/>
          <w:sz w:val="36"/>
          <w:szCs w:val="36"/>
          <w:lang w:val="en-US"/>
        </w:rPr>
        <w:t>行政执法情况统计表</w:t>
      </w:r>
      <w:r>
        <w:rPr>
          <w:rFonts w:ascii="方正小标宋简体" w:eastAsia="方正小标宋简体" w:hAnsi="宋体" w:cs="宋体"/>
          <w:kern w:val="2"/>
          <w:sz w:val="36"/>
          <w:szCs w:val="36"/>
          <w:lang w:val="en-US"/>
        </w:rPr>
        <w:t xml:space="preserve"> </w:t>
      </w:r>
    </w:p>
    <w:tbl>
      <w:tblPr>
        <w:tblW w:w="13305" w:type="dxa"/>
        <w:tblLayout w:type="fixed"/>
        <w:tblCellMar>
          <w:left w:w="0" w:type="dxa"/>
          <w:right w:w="0" w:type="dxa"/>
        </w:tblCellMar>
        <w:tblLook w:val="00A0"/>
      </w:tblPr>
      <w:tblGrid>
        <w:gridCol w:w="3985"/>
        <w:gridCol w:w="1375"/>
        <w:gridCol w:w="1271"/>
        <w:gridCol w:w="2214"/>
        <w:gridCol w:w="2221"/>
        <w:gridCol w:w="2239"/>
      </w:tblGrid>
      <w:tr w:rsidR="00E50FD4">
        <w:trPr>
          <w:trHeight w:hRule="exact" w:val="1127"/>
        </w:trPr>
        <w:tc>
          <w:tcPr>
            <w:tcW w:w="3985"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项目内容</w:t>
            </w:r>
          </w:p>
        </w:tc>
        <w:tc>
          <w:tcPr>
            <w:tcW w:w="1375"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计量单位</w:t>
            </w:r>
          </w:p>
        </w:tc>
        <w:tc>
          <w:tcPr>
            <w:tcW w:w="1271"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合计</w:t>
            </w:r>
          </w:p>
        </w:tc>
        <w:tc>
          <w:tcPr>
            <w:tcW w:w="2214"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执法对象行业领域</w:t>
            </w:r>
          </w:p>
        </w:tc>
        <w:tc>
          <w:tcPr>
            <w:tcW w:w="2221"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执法对象行业领域</w:t>
            </w:r>
          </w:p>
        </w:tc>
        <w:tc>
          <w:tcPr>
            <w:tcW w:w="2239" w:type="dxa"/>
            <w:tcBorders>
              <w:top w:val="single" w:sz="4" w:space="0" w:color="auto"/>
              <w:left w:val="single" w:sz="4" w:space="0" w:color="auto"/>
              <w:bottom w:val="nil"/>
              <w:right w:val="single" w:sz="4" w:space="0" w:color="auto"/>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cs="宋体" w:hint="eastAsia"/>
                <w:sz w:val="24"/>
              </w:rPr>
              <w:t>执法对象行业领域</w:t>
            </w:r>
          </w:p>
        </w:tc>
      </w:tr>
      <w:tr w:rsidR="00E50FD4">
        <w:trPr>
          <w:trHeight w:hRule="exact" w:val="468"/>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列入检查对象企业（项目）数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个</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监督检查次数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次</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580"/>
        </w:trPr>
        <w:tc>
          <w:tcPr>
            <w:tcW w:w="3985"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查处一般隐患</w:t>
            </w:r>
          </w:p>
        </w:tc>
        <w:tc>
          <w:tcPr>
            <w:tcW w:w="1375" w:type="dxa"/>
            <w:tcBorders>
              <w:top w:val="single" w:sz="4" w:space="0" w:color="auto"/>
              <w:left w:val="single" w:sz="4" w:space="0" w:color="auto"/>
              <w:bottom w:val="nil"/>
              <w:right w:val="nil"/>
            </w:tcBorders>
            <w:shd w:val="clear" w:color="auto" w:fill="FFFFFF"/>
            <w:vAlign w:val="center"/>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项</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一般隐患己完成整改数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项</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8"/>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查处重大隐患</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项</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重大隐患已完成整改数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项</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行政处罚次数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次</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行政处罚金额</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万元</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责令停产停业整顿数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个</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4"/>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提请关闭企业数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个</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68"/>
        </w:trPr>
        <w:tc>
          <w:tcPr>
            <w:tcW w:w="398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纳入联合惩戒对象或黑名单企业数</w:t>
            </w:r>
          </w:p>
        </w:tc>
        <w:tc>
          <w:tcPr>
            <w:tcW w:w="1375" w:type="dxa"/>
            <w:tcBorders>
              <w:top w:val="single" w:sz="4" w:space="0" w:color="auto"/>
              <w:left w:val="single" w:sz="4" w:space="0" w:color="auto"/>
              <w:bottom w:val="nil"/>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个</w:t>
            </w:r>
          </w:p>
        </w:tc>
        <w:tc>
          <w:tcPr>
            <w:tcW w:w="127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nil"/>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nil"/>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r w:rsidR="00E50FD4">
        <w:trPr>
          <w:trHeight w:hRule="exact" w:val="482"/>
        </w:trPr>
        <w:tc>
          <w:tcPr>
            <w:tcW w:w="3985" w:type="dxa"/>
            <w:tcBorders>
              <w:top w:val="single" w:sz="4" w:space="0" w:color="auto"/>
              <w:left w:val="single" w:sz="4" w:space="0" w:color="auto"/>
              <w:bottom w:val="single" w:sz="4" w:space="0" w:color="auto"/>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rPr>
                <w:rFonts w:ascii="宋体" w:eastAsia="宋体" w:hAnsi="宋体"/>
                <w:sz w:val="21"/>
              </w:rPr>
            </w:pPr>
            <w:r>
              <w:rPr>
                <w:rStyle w:val="211pt"/>
                <w:rFonts w:ascii="宋体" w:eastAsia="宋体" w:hAnsi="宋体" w:hint="eastAsia"/>
                <w:sz w:val="21"/>
              </w:rPr>
              <w:t>媒体爆光企业数</w:t>
            </w:r>
          </w:p>
        </w:tc>
        <w:tc>
          <w:tcPr>
            <w:tcW w:w="1375" w:type="dxa"/>
            <w:tcBorders>
              <w:top w:val="single" w:sz="4" w:space="0" w:color="auto"/>
              <w:left w:val="single" w:sz="4" w:space="0" w:color="auto"/>
              <w:bottom w:val="single" w:sz="4" w:space="0" w:color="auto"/>
              <w:right w:val="nil"/>
            </w:tcBorders>
            <w:shd w:val="clear" w:color="auto" w:fill="FFFFFF"/>
            <w:vAlign w:val="bottom"/>
          </w:tcPr>
          <w:p w:rsidR="00E50FD4" w:rsidRDefault="00E50FD4">
            <w:pPr>
              <w:pStyle w:val="21"/>
              <w:framePr w:w="13306" w:h="6844" w:hSpace="13206" w:wrap="notBeside" w:vAnchor="text" w:hAnchor="text" w:y="313"/>
              <w:spacing w:before="0" w:line="220" w:lineRule="exact"/>
              <w:ind w:firstLine="0"/>
              <w:jc w:val="center"/>
              <w:rPr>
                <w:rFonts w:ascii="宋体" w:eastAsia="宋体" w:hAnsi="宋体"/>
                <w:sz w:val="21"/>
              </w:rPr>
            </w:pPr>
            <w:r>
              <w:rPr>
                <w:rStyle w:val="211pt"/>
                <w:rFonts w:ascii="宋体" w:eastAsia="宋体" w:hAnsi="宋体" w:hint="eastAsia"/>
                <w:sz w:val="21"/>
              </w:rPr>
              <w:t>个</w:t>
            </w:r>
          </w:p>
        </w:tc>
        <w:tc>
          <w:tcPr>
            <w:tcW w:w="1271" w:type="dxa"/>
            <w:tcBorders>
              <w:top w:val="single" w:sz="4" w:space="0" w:color="auto"/>
              <w:left w:val="single" w:sz="4" w:space="0" w:color="auto"/>
              <w:bottom w:val="single" w:sz="4" w:space="0" w:color="auto"/>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14" w:type="dxa"/>
            <w:tcBorders>
              <w:top w:val="single" w:sz="4" w:space="0" w:color="auto"/>
              <w:left w:val="single" w:sz="4" w:space="0" w:color="auto"/>
              <w:bottom w:val="single" w:sz="4" w:space="0" w:color="auto"/>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21" w:type="dxa"/>
            <w:tcBorders>
              <w:top w:val="single" w:sz="4" w:space="0" w:color="auto"/>
              <w:left w:val="single" w:sz="4" w:space="0" w:color="auto"/>
              <w:bottom w:val="single" w:sz="4" w:space="0" w:color="auto"/>
              <w:right w:val="nil"/>
            </w:tcBorders>
            <w:shd w:val="clear" w:color="auto" w:fill="FFFFFF"/>
          </w:tcPr>
          <w:p w:rsidR="00E50FD4" w:rsidRDefault="00E50FD4">
            <w:pPr>
              <w:framePr w:w="13306" w:h="6844" w:hSpace="13206" w:wrap="notBeside" w:vAnchor="text" w:hAnchor="text" w:y="313"/>
              <w:rPr>
                <w:rFonts w:ascii="宋体" w:eastAsia="宋体" w:hAnsi="宋体"/>
                <w:sz w:val="21"/>
              </w:rPr>
            </w:pP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E50FD4" w:rsidRDefault="00E50FD4">
            <w:pPr>
              <w:framePr w:w="13306" w:h="6844" w:hSpace="13206" w:wrap="notBeside" w:vAnchor="text" w:hAnchor="text" w:y="313"/>
              <w:rPr>
                <w:rFonts w:ascii="宋体" w:eastAsia="宋体" w:hAnsi="宋体"/>
                <w:sz w:val="21"/>
              </w:rPr>
            </w:pPr>
          </w:p>
        </w:tc>
      </w:tr>
    </w:tbl>
    <w:p w:rsidR="00E50FD4" w:rsidRDefault="00E50FD4">
      <w:pPr>
        <w:pStyle w:val="a1"/>
        <w:framePr w:w="7747" w:h="303" w:wrap="notBeside" w:vAnchor="text" w:hAnchor="text" w:x="104" w:y="1"/>
        <w:tabs>
          <w:tab w:val="left" w:pos="5814"/>
        </w:tabs>
        <w:spacing w:line="220" w:lineRule="exact"/>
        <w:jc w:val="both"/>
        <w:rPr>
          <w:rFonts w:ascii="宋体" w:eastAsia="宋体" w:hAnsi="宋体"/>
          <w:sz w:val="21"/>
        </w:rPr>
      </w:pPr>
      <w:r>
        <w:rPr>
          <w:rStyle w:val="a2"/>
          <w:rFonts w:ascii="宋体" w:eastAsia="宋体" w:hAnsi="宋体" w:hint="eastAsia"/>
          <w:sz w:val="21"/>
        </w:rPr>
        <w:t>填报单位：</w:t>
      </w:r>
      <w:r>
        <w:rPr>
          <w:rStyle w:val="a2"/>
          <w:rFonts w:ascii="宋体" w:eastAsia="宋体" w:hAnsi="宋体"/>
          <w:sz w:val="21"/>
        </w:rPr>
        <w:tab/>
        <w:t>2018</w:t>
      </w:r>
      <w:r>
        <w:rPr>
          <w:rStyle w:val="a2"/>
          <w:rFonts w:ascii="宋体" w:eastAsia="宋体" w:hAnsi="宋体" w:hint="eastAsia"/>
          <w:sz w:val="21"/>
        </w:rPr>
        <w:t>年</w:t>
      </w:r>
      <w:r>
        <w:rPr>
          <w:rStyle w:val="a2"/>
          <w:rFonts w:ascii="宋体" w:eastAsia="宋体" w:hAnsi="宋体"/>
          <w:sz w:val="21"/>
        </w:rPr>
        <w:t xml:space="preserve">  </w:t>
      </w:r>
      <w:r>
        <w:rPr>
          <w:rStyle w:val="a2"/>
          <w:rFonts w:ascii="宋体" w:eastAsia="宋体" w:hAnsi="宋体" w:hint="eastAsia"/>
          <w:sz w:val="21"/>
        </w:rPr>
        <w:t>月至</w:t>
      </w:r>
      <w:r>
        <w:rPr>
          <w:rStyle w:val="a2"/>
          <w:rFonts w:ascii="宋体" w:eastAsia="宋体" w:hAnsi="宋体"/>
          <w:sz w:val="21"/>
        </w:rPr>
        <w:t xml:space="preserve">    </w:t>
      </w:r>
      <w:r>
        <w:rPr>
          <w:rStyle w:val="a2"/>
          <w:rFonts w:ascii="宋体" w:eastAsia="宋体" w:hAnsi="宋体" w:hint="eastAsia"/>
          <w:sz w:val="21"/>
        </w:rPr>
        <w:t>月</w:t>
      </w:r>
    </w:p>
    <w:p w:rsidR="00E50FD4" w:rsidRDefault="00E50FD4">
      <w:pPr>
        <w:pStyle w:val="a1"/>
        <w:framePr w:w="799" w:h="314" w:hSpace="9310" w:wrap="notBeside" w:vAnchor="text" w:hAnchor="text" w:x="97" w:y="7319"/>
        <w:spacing w:line="220" w:lineRule="exact"/>
        <w:jc w:val="left"/>
        <w:rPr>
          <w:rFonts w:ascii="宋体" w:eastAsia="宋体" w:hAnsi="宋体"/>
          <w:sz w:val="21"/>
        </w:rPr>
      </w:pPr>
      <w:r>
        <w:rPr>
          <w:rStyle w:val="a2"/>
          <w:rFonts w:ascii="宋体" w:eastAsia="宋体" w:hAnsi="宋体" w:hint="eastAsia"/>
          <w:sz w:val="21"/>
        </w:rPr>
        <w:t>填表人</w:t>
      </w:r>
      <w:r>
        <w:rPr>
          <w:rStyle w:val="a2"/>
          <w:rFonts w:ascii="宋体" w:eastAsia="宋体" w:hAnsi="宋体"/>
          <w:sz w:val="21"/>
        </w:rPr>
        <w:t>:</w:t>
      </w:r>
    </w:p>
    <w:p w:rsidR="00E50FD4" w:rsidRDefault="00E50FD4">
      <w:pPr>
        <w:pStyle w:val="a1"/>
        <w:framePr w:w="1015" w:h="314" w:hSpace="8230" w:wrap="notBeside" w:vAnchor="text" w:hAnchor="text" w:x="4273" w:y="7315"/>
        <w:spacing w:line="220" w:lineRule="exact"/>
        <w:jc w:val="left"/>
        <w:rPr>
          <w:rFonts w:ascii="宋体" w:eastAsia="宋体" w:hAnsi="宋体"/>
          <w:sz w:val="21"/>
        </w:rPr>
      </w:pPr>
      <w:r>
        <w:rPr>
          <w:rStyle w:val="a2"/>
          <w:rFonts w:ascii="宋体" w:eastAsia="宋体" w:hAnsi="宋体" w:hint="eastAsia"/>
          <w:sz w:val="21"/>
        </w:rPr>
        <w:t>联系电话</w:t>
      </w:r>
      <w:r>
        <w:rPr>
          <w:rStyle w:val="a2"/>
          <w:rFonts w:ascii="宋体" w:eastAsia="宋体" w:hAnsi="宋体"/>
          <w:sz w:val="21"/>
        </w:rPr>
        <w:t>:</w:t>
      </w:r>
    </w:p>
    <w:p w:rsidR="00E50FD4" w:rsidRDefault="00E50FD4">
      <w:pPr>
        <w:pStyle w:val="a1"/>
        <w:framePr w:w="1008" w:h="314" w:hSpace="8266" w:wrap="notBeside" w:vAnchor="text" w:hAnchor="text" w:x="8226" w:y="7319"/>
        <w:spacing w:line="220" w:lineRule="exact"/>
        <w:jc w:val="left"/>
        <w:rPr>
          <w:rFonts w:ascii="宋体" w:eastAsia="宋体" w:hAnsi="宋体"/>
          <w:sz w:val="21"/>
        </w:rPr>
      </w:pPr>
      <w:r>
        <w:rPr>
          <w:rStyle w:val="a2"/>
          <w:rFonts w:ascii="宋体" w:eastAsia="宋体" w:hAnsi="宋体" w:hint="eastAsia"/>
          <w:sz w:val="21"/>
        </w:rPr>
        <w:t>填报日期</w:t>
      </w:r>
      <w:r>
        <w:rPr>
          <w:rStyle w:val="a2"/>
          <w:rFonts w:ascii="宋体" w:eastAsia="宋体" w:hAnsi="宋体"/>
          <w:sz w:val="21"/>
        </w:rPr>
        <w:t>:</w:t>
      </w:r>
    </w:p>
    <w:sectPr w:rsidR="00E50FD4" w:rsidSect="00F14AF8">
      <w:pgSz w:w="16838" w:h="11906" w:orient="landscape"/>
      <w:pgMar w:top="1803" w:right="1440" w:bottom="1803" w:left="1440" w:header="851" w:footer="992" w:gutter="0"/>
      <w:pgNumType w:fmt="numberInDash" w:start="11"/>
      <w:cols w:space="0"/>
      <w:titlePg/>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D4" w:rsidRDefault="00E50FD4" w:rsidP="004C467D">
      <w:r>
        <w:separator/>
      </w:r>
    </w:p>
  </w:endnote>
  <w:endnote w:type="continuationSeparator" w:id="0">
    <w:p w:rsidR="00E50FD4" w:rsidRDefault="00E50FD4" w:rsidP="004C4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MingLiU_HKSCS">
    <w:altName w:val="PMingLiU"/>
    <w:panose1 w:val="00000000000000000000"/>
    <w:charset w:val="88"/>
    <w:family w:val="auto"/>
    <w:notTrueType/>
    <w:pitch w:val="default"/>
    <w:sig w:usb0="00000001" w:usb1="08080000" w:usb2="00000010" w:usb3="00000000" w:csb0="00100000" w:csb1="00000000"/>
  </w:font>
  <w:font w:name="MingLiUfalt">
    <w:altName w:val="PMingLiU"/>
    <w:panose1 w:val="00000000000000000000"/>
    <w:charset w:val="88"/>
    <w:family w:val="modern"/>
    <w:notTrueType/>
    <w:pitch w:val="default"/>
    <w:sig w:usb0="00000001" w:usb1="08080000" w:usb2="00000010" w:usb3="00000000" w:csb0="0010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仿宋">
    <w:altName w:val="宋体"/>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D4" w:rsidRDefault="00E50FD4" w:rsidP="00F14AF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50FD4" w:rsidRDefault="00E50FD4" w:rsidP="00F14AF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D4" w:rsidRPr="00F14AF8" w:rsidRDefault="00E50FD4" w:rsidP="00BA7B77">
    <w:pPr>
      <w:pStyle w:val="Footer"/>
      <w:framePr w:wrap="around" w:vAnchor="text" w:hAnchor="margin" w:xAlign="outside" w:y="1"/>
      <w:rPr>
        <w:rStyle w:val="PageNumber"/>
        <w:rFonts w:ascii="宋体" w:eastAsia="宋体" w:hAnsi="宋体"/>
        <w:sz w:val="28"/>
        <w:szCs w:val="28"/>
      </w:rPr>
    </w:pPr>
    <w:r w:rsidRPr="00F14AF8">
      <w:rPr>
        <w:rStyle w:val="PageNumber"/>
        <w:rFonts w:ascii="宋体" w:eastAsia="宋体" w:hAnsi="宋体"/>
        <w:sz w:val="28"/>
        <w:szCs w:val="28"/>
      </w:rPr>
      <w:fldChar w:fldCharType="begin"/>
    </w:r>
    <w:r w:rsidRPr="00F14AF8">
      <w:rPr>
        <w:rStyle w:val="PageNumber"/>
        <w:rFonts w:ascii="宋体" w:eastAsia="宋体" w:hAnsi="宋体"/>
        <w:sz w:val="28"/>
        <w:szCs w:val="28"/>
      </w:rPr>
      <w:instrText xml:space="preserve">PAGE  </w:instrText>
    </w:r>
    <w:r w:rsidRPr="00F14AF8">
      <w:rPr>
        <w:rStyle w:val="PageNumber"/>
        <w:rFonts w:ascii="宋体" w:eastAsia="宋体" w:hAnsi="宋体"/>
        <w:sz w:val="28"/>
        <w:szCs w:val="28"/>
      </w:rPr>
      <w:fldChar w:fldCharType="separate"/>
    </w:r>
    <w:r>
      <w:rPr>
        <w:rStyle w:val="PageNumber"/>
        <w:rFonts w:ascii="宋体" w:eastAsia="宋体" w:hAnsi="宋体"/>
        <w:noProof/>
        <w:sz w:val="28"/>
        <w:szCs w:val="28"/>
      </w:rPr>
      <w:t>- 11 -</w:t>
    </w:r>
    <w:r w:rsidRPr="00F14AF8">
      <w:rPr>
        <w:rStyle w:val="PageNumber"/>
        <w:rFonts w:ascii="宋体" w:eastAsia="宋体" w:hAnsi="宋体"/>
        <w:sz w:val="28"/>
        <w:szCs w:val="28"/>
      </w:rPr>
      <w:fldChar w:fldCharType="end"/>
    </w:r>
  </w:p>
  <w:p w:rsidR="00E50FD4" w:rsidRPr="00F14AF8" w:rsidRDefault="00E50FD4" w:rsidP="00F14AF8">
    <w:pPr>
      <w:tabs>
        <w:tab w:val="left" w:pos="480"/>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D4" w:rsidRDefault="00E50FD4" w:rsidP="004C467D">
      <w:r>
        <w:separator/>
      </w:r>
    </w:p>
  </w:footnote>
  <w:footnote w:type="continuationSeparator" w:id="0">
    <w:p w:rsidR="00E50FD4" w:rsidRDefault="00E50FD4" w:rsidP="004C46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6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C460D0"/>
    <w:rsid w:val="00027F2C"/>
    <w:rsid w:val="000B39E8"/>
    <w:rsid w:val="001255BD"/>
    <w:rsid w:val="001655B7"/>
    <w:rsid w:val="002239CE"/>
    <w:rsid w:val="00244FC3"/>
    <w:rsid w:val="002818B9"/>
    <w:rsid w:val="002A01C9"/>
    <w:rsid w:val="00394FBE"/>
    <w:rsid w:val="0047526B"/>
    <w:rsid w:val="004C467D"/>
    <w:rsid w:val="00577BF6"/>
    <w:rsid w:val="005F18A3"/>
    <w:rsid w:val="00663B70"/>
    <w:rsid w:val="00673E10"/>
    <w:rsid w:val="00720439"/>
    <w:rsid w:val="00745480"/>
    <w:rsid w:val="00876807"/>
    <w:rsid w:val="0088771F"/>
    <w:rsid w:val="009778DF"/>
    <w:rsid w:val="00A53521"/>
    <w:rsid w:val="00A55103"/>
    <w:rsid w:val="00BA7B77"/>
    <w:rsid w:val="00BC6D9C"/>
    <w:rsid w:val="00C14768"/>
    <w:rsid w:val="00D27214"/>
    <w:rsid w:val="00DD0266"/>
    <w:rsid w:val="00E50FD4"/>
    <w:rsid w:val="00E57E11"/>
    <w:rsid w:val="00F07F23"/>
    <w:rsid w:val="00F14AF8"/>
    <w:rsid w:val="00FE3389"/>
    <w:rsid w:val="01965C69"/>
    <w:rsid w:val="07793EE3"/>
    <w:rsid w:val="07C6172A"/>
    <w:rsid w:val="12B4371D"/>
    <w:rsid w:val="13F65B15"/>
    <w:rsid w:val="166B3CA5"/>
    <w:rsid w:val="17D5085B"/>
    <w:rsid w:val="19977764"/>
    <w:rsid w:val="19AC0ECE"/>
    <w:rsid w:val="278F3CE7"/>
    <w:rsid w:val="2B3403E9"/>
    <w:rsid w:val="2D2476E0"/>
    <w:rsid w:val="2F0C2DA9"/>
    <w:rsid w:val="2F2D71AB"/>
    <w:rsid w:val="31276BAD"/>
    <w:rsid w:val="3DE158DD"/>
    <w:rsid w:val="3DF74852"/>
    <w:rsid w:val="3E3A6EB8"/>
    <w:rsid w:val="3FD327CA"/>
    <w:rsid w:val="4DC460D0"/>
    <w:rsid w:val="529F4164"/>
    <w:rsid w:val="558F7358"/>
    <w:rsid w:val="577D70F1"/>
    <w:rsid w:val="59046B5B"/>
    <w:rsid w:val="5F7158FE"/>
    <w:rsid w:val="630769B8"/>
    <w:rsid w:val="63EF3992"/>
    <w:rsid w:val="656C40C8"/>
    <w:rsid w:val="67A72775"/>
    <w:rsid w:val="69161C65"/>
    <w:rsid w:val="6BCF119E"/>
    <w:rsid w:val="6D934409"/>
    <w:rsid w:val="70AE36CD"/>
    <w:rsid w:val="72D871F9"/>
    <w:rsid w:val="73FF361C"/>
    <w:rsid w:val="76614AE1"/>
    <w:rsid w:val="769468C2"/>
    <w:rsid w:val="797D5868"/>
    <w:rsid w:val="7ACD1584"/>
    <w:rsid w:val="7E941EA2"/>
    <w:rsid w:val="7F3F6E67"/>
    <w:rsid w:val="7F8A67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C467D"/>
    <w:pPr>
      <w:widowControl w:val="0"/>
    </w:pPr>
    <w:rPr>
      <w:rFonts w:ascii="MingLiU_HKSCS" w:eastAsia="MingLiU_HKSCS" w:hAnsi="MingLiU_HKSCS"/>
      <w:color w:val="000000"/>
      <w:kern w:val="0"/>
      <w:sz w:val="24"/>
      <w:szCs w:val="20"/>
      <w:lang w:val="zh-CN"/>
    </w:rPr>
  </w:style>
  <w:style w:type="paragraph" w:styleId="Heading1">
    <w:name w:val="heading 1"/>
    <w:basedOn w:val="Normal"/>
    <w:next w:val="Normal"/>
    <w:link w:val="Heading1Char"/>
    <w:uiPriority w:val="99"/>
    <w:qFormat/>
    <w:rsid w:val="004C467D"/>
    <w:pPr>
      <w:keepNext/>
      <w:keepLines/>
      <w:spacing w:line="576" w:lineRule="auto"/>
      <w:outlineLvl w:val="0"/>
    </w:pPr>
    <w:rPr>
      <w:b/>
      <w:kern w:val="44"/>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5B7"/>
    <w:rPr>
      <w:rFonts w:ascii="MingLiU_HKSCS" w:eastAsia="MingLiU_HKSCS" w:hAnsi="MingLiU_HKSCS" w:cs="Times New Roman"/>
      <w:b/>
      <w:bCs/>
      <w:color w:val="000000"/>
      <w:kern w:val="44"/>
      <w:sz w:val="44"/>
      <w:szCs w:val="44"/>
      <w:lang w:val="zh-CN"/>
    </w:rPr>
  </w:style>
  <w:style w:type="paragraph" w:styleId="Footer">
    <w:name w:val="footer"/>
    <w:basedOn w:val="Normal"/>
    <w:link w:val="FooterChar"/>
    <w:uiPriority w:val="99"/>
    <w:rsid w:val="004C467D"/>
    <w:pPr>
      <w:tabs>
        <w:tab w:val="center" w:pos="4153"/>
        <w:tab w:val="right" w:pos="8306"/>
      </w:tabs>
      <w:snapToGrid w:val="0"/>
    </w:pPr>
    <w:rPr>
      <w:sz w:val="18"/>
    </w:rPr>
  </w:style>
  <w:style w:type="character" w:customStyle="1" w:styleId="FooterChar">
    <w:name w:val="Footer Char"/>
    <w:basedOn w:val="DefaultParagraphFont"/>
    <w:link w:val="Footer"/>
    <w:uiPriority w:val="99"/>
    <w:semiHidden/>
    <w:locked/>
    <w:rsid w:val="001655B7"/>
    <w:rPr>
      <w:rFonts w:ascii="MingLiU_HKSCS" w:eastAsia="MingLiU_HKSCS" w:hAnsi="MingLiU_HKSCS" w:cs="Times New Roman"/>
      <w:color w:val="000000"/>
      <w:kern w:val="0"/>
      <w:sz w:val="18"/>
      <w:szCs w:val="18"/>
      <w:lang w:val="zh-CN"/>
    </w:rPr>
  </w:style>
  <w:style w:type="paragraph" w:styleId="Header">
    <w:name w:val="header"/>
    <w:basedOn w:val="Normal"/>
    <w:link w:val="HeaderChar"/>
    <w:uiPriority w:val="99"/>
    <w:rsid w:val="004C467D"/>
    <w:pP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1655B7"/>
    <w:rPr>
      <w:rFonts w:ascii="MingLiU_HKSCS" w:eastAsia="MingLiU_HKSCS" w:hAnsi="MingLiU_HKSCS" w:cs="Times New Roman"/>
      <w:color w:val="000000"/>
      <w:kern w:val="0"/>
      <w:sz w:val="18"/>
      <w:szCs w:val="18"/>
      <w:lang w:val="zh-CN"/>
    </w:rPr>
  </w:style>
  <w:style w:type="paragraph" w:styleId="NormalWeb">
    <w:name w:val="Normal (Web)"/>
    <w:basedOn w:val="Normal"/>
    <w:uiPriority w:val="99"/>
    <w:rsid w:val="004C467D"/>
    <w:pPr>
      <w:spacing w:before="150" w:after="150" w:line="480" w:lineRule="auto"/>
    </w:pPr>
    <w:rPr>
      <w:rFonts w:ascii="宋体" w:eastAsia="宋体" w:hAnsi="宋体"/>
      <w:sz w:val="21"/>
      <w:lang w:val="en-US"/>
    </w:rPr>
  </w:style>
  <w:style w:type="paragraph" w:customStyle="1" w:styleId="2">
    <w:name w:val="标题 #2"/>
    <w:basedOn w:val="Normal"/>
    <w:link w:val="20"/>
    <w:uiPriority w:val="99"/>
    <w:rsid w:val="004C467D"/>
    <w:pPr>
      <w:shd w:val="clear" w:color="auto" w:fill="FFFFFF"/>
      <w:spacing w:after="840" w:line="240" w:lineRule="atLeast"/>
      <w:jc w:val="center"/>
      <w:outlineLvl w:val="1"/>
    </w:pPr>
    <w:rPr>
      <w:rFonts w:ascii="MingLiUfalt" w:eastAsia="MingLiUfalt" w:hAnsi="MingLiUfalt"/>
      <w:sz w:val="42"/>
    </w:rPr>
  </w:style>
  <w:style w:type="character" w:customStyle="1" w:styleId="20">
    <w:name w:val="标题 #2_"/>
    <w:basedOn w:val="DefaultParagraphFont"/>
    <w:link w:val="2"/>
    <w:uiPriority w:val="99"/>
    <w:locked/>
    <w:rsid w:val="004C467D"/>
    <w:rPr>
      <w:rFonts w:ascii="MingLiUfalt" w:eastAsia="MingLiUfalt" w:hAnsi="MingLiUfalt" w:cs="Times New Roman"/>
      <w:sz w:val="42"/>
    </w:rPr>
  </w:style>
  <w:style w:type="paragraph" w:customStyle="1" w:styleId="21">
    <w:name w:val="正文文本 (2)"/>
    <w:basedOn w:val="Normal"/>
    <w:link w:val="22"/>
    <w:uiPriority w:val="99"/>
    <w:rsid w:val="004C467D"/>
    <w:pPr>
      <w:shd w:val="clear" w:color="auto" w:fill="FFFFFF"/>
      <w:spacing w:before="840" w:line="605" w:lineRule="exact"/>
      <w:ind w:hanging="1740"/>
    </w:pPr>
    <w:rPr>
      <w:rFonts w:ascii="MingLiUfalt" w:eastAsia="MingLiUfalt" w:hAnsi="MingLiUfalt"/>
      <w:sz w:val="28"/>
    </w:rPr>
  </w:style>
  <w:style w:type="paragraph" w:customStyle="1" w:styleId="4">
    <w:name w:val="正文文本 (4)"/>
    <w:basedOn w:val="Normal"/>
    <w:uiPriority w:val="99"/>
    <w:rsid w:val="004C467D"/>
    <w:pPr>
      <w:shd w:val="clear" w:color="auto" w:fill="FFFFFF"/>
      <w:spacing w:line="605" w:lineRule="exact"/>
      <w:jc w:val="distribute"/>
    </w:pPr>
    <w:rPr>
      <w:rFonts w:ascii="MingLiUfalt" w:eastAsia="MingLiUfalt" w:hAnsi="MingLiUfalt"/>
      <w:b/>
      <w:sz w:val="28"/>
    </w:rPr>
  </w:style>
  <w:style w:type="character" w:customStyle="1" w:styleId="23">
    <w:name w:val="正文文本 (2) + 粗体"/>
    <w:basedOn w:val="22"/>
    <w:uiPriority w:val="99"/>
    <w:rsid w:val="004C467D"/>
    <w:rPr>
      <w:b/>
    </w:rPr>
  </w:style>
  <w:style w:type="character" w:customStyle="1" w:styleId="22">
    <w:name w:val="正文文本 (2)_"/>
    <w:basedOn w:val="DefaultParagraphFont"/>
    <w:link w:val="21"/>
    <w:uiPriority w:val="99"/>
    <w:locked/>
    <w:rsid w:val="004C467D"/>
    <w:rPr>
      <w:rFonts w:ascii="MingLiUfalt" w:eastAsia="MingLiUfalt" w:hAnsi="MingLiUfalt" w:cs="Times New Roman"/>
      <w:sz w:val="28"/>
    </w:rPr>
  </w:style>
  <w:style w:type="paragraph" w:customStyle="1" w:styleId="a">
    <w:name w:val="页眉或页脚"/>
    <w:basedOn w:val="Normal"/>
    <w:link w:val="a0"/>
    <w:uiPriority w:val="99"/>
    <w:rsid w:val="004C467D"/>
    <w:pPr>
      <w:shd w:val="clear" w:color="auto" w:fill="FFFFFF"/>
      <w:spacing w:line="240" w:lineRule="atLeast"/>
    </w:pPr>
    <w:rPr>
      <w:rFonts w:ascii="MingLiUfalt" w:eastAsia="MingLiUfalt" w:hAnsi="MingLiUfalt"/>
      <w:spacing w:val="60"/>
    </w:rPr>
  </w:style>
  <w:style w:type="character" w:customStyle="1" w:styleId="1">
    <w:name w:val="页眉或页脚1"/>
    <w:basedOn w:val="a0"/>
    <w:uiPriority w:val="99"/>
    <w:rsid w:val="004C467D"/>
  </w:style>
  <w:style w:type="character" w:customStyle="1" w:styleId="a0">
    <w:name w:val="页眉或页脚_"/>
    <w:basedOn w:val="DefaultParagraphFont"/>
    <w:link w:val="a"/>
    <w:uiPriority w:val="99"/>
    <w:locked/>
    <w:rsid w:val="004C467D"/>
    <w:rPr>
      <w:rFonts w:ascii="MingLiUfalt" w:eastAsia="MingLiUfalt" w:hAnsi="MingLiUfalt" w:cs="Times New Roman"/>
      <w:spacing w:val="60"/>
      <w:sz w:val="24"/>
    </w:rPr>
  </w:style>
  <w:style w:type="character" w:customStyle="1" w:styleId="16">
    <w:name w:val="16"/>
    <w:basedOn w:val="DefaultParagraphFont"/>
    <w:uiPriority w:val="99"/>
    <w:rsid w:val="004C467D"/>
    <w:rPr>
      <w:rFonts w:ascii="MingLiUfalt" w:eastAsia="MingLiUfalt" w:hAnsi="MingLiUfalt" w:cs="MingLiUfalt"/>
      <w:spacing w:val="-10"/>
      <w:sz w:val="22"/>
      <w:szCs w:val="22"/>
    </w:rPr>
  </w:style>
  <w:style w:type="character" w:customStyle="1" w:styleId="18">
    <w:name w:val="18"/>
    <w:basedOn w:val="DefaultParagraphFont"/>
    <w:uiPriority w:val="99"/>
    <w:rsid w:val="004C467D"/>
    <w:rPr>
      <w:rFonts w:ascii="MingLiUfalt" w:eastAsia="MingLiUfalt" w:hAnsi="MingLiUfalt" w:cs="MingLiUfalt"/>
      <w:spacing w:val="-10"/>
      <w:sz w:val="22"/>
      <w:szCs w:val="22"/>
    </w:rPr>
  </w:style>
  <w:style w:type="paragraph" w:customStyle="1" w:styleId="a1">
    <w:name w:val="表格标题"/>
    <w:basedOn w:val="Normal"/>
    <w:link w:val="a2"/>
    <w:uiPriority w:val="99"/>
    <w:rsid w:val="004C467D"/>
    <w:pPr>
      <w:shd w:val="clear" w:color="auto" w:fill="FFFFFF"/>
      <w:spacing w:line="240" w:lineRule="atLeast"/>
      <w:jc w:val="distribute"/>
    </w:pPr>
    <w:rPr>
      <w:rFonts w:ascii="MingLiUfalt" w:eastAsia="MingLiUfalt" w:hAnsi="MingLiUfalt"/>
      <w:spacing w:val="-10"/>
      <w:sz w:val="22"/>
      <w:szCs w:val="22"/>
      <w:lang w:val="en-US"/>
    </w:rPr>
  </w:style>
  <w:style w:type="character" w:customStyle="1" w:styleId="17">
    <w:name w:val="17"/>
    <w:basedOn w:val="DefaultParagraphFont"/>
    <w:uiPriority w:val="99"/>
    <w:rsid w:val="004C467D"/>
    <w:rPr>
      <w:rFonts w:ascii="MingLiUfalt" w:eastAsia="MingLiUfalt" w:hAnsi="MingLiUfalt" w:cs="MingLiUfalt"/>
      <w:spacing w:val="-10"/>
      <w:sz w:val="22"/>
      <w:szCs w:val="22"/>
    </w:rPr>
  </w:style>
  <w:style w:type="character" w:customStyle="1" w:styleId="10">
    <w:name w:val="10"/>
    <w:basedOn w:val="DefaultParagraphFont"/>
    <w:uiPriority w:val="99"/>
    <w:rsid w:val="004C467D"/>
    <w:rPr>
      <w:rFonts w:ascii="Times New Roman" w:hAnsi="Times New Roman" w:cs="Times New Roman"/>
      <w:sz w:val="24"/>
      <w:szCs w:val="24"/>
    </w:rPr>
  </w:style>
  <w:style w:type="character" w:customStyle="1" w:styleId="15">
    <w:name w:val="15"/>
    <w:basedOn w:val="DefaultParagraphFont"/>
    <w:uiPriority w:val="99"/>
    <w:rsid w:val="004C467D"/>
    <w:rPr>
      <w:rFonts w:ascii="MingLiUfalt" w:eastAsia="MingLiUfalt" w:hAnsi="MingLiUfalt" w:cs="MingLiUfalt"/>
      <w:sz w:val="28"/>
      <w:szCs w:val="28"/>
    </w:rPr>
  </w:style>
  <w:style w:type="character" w:customStyle="1" w:styleId="211pt">
    <w:name w:val="正文文本 (2) + 11 pt"/>
    <w:basedOn w:val="22"/>
    <w:uiPriority w:val="99"/>
    <w:rsid w:val="004C467D"/>
    <w:rPr>
      <w:spacing w:val="-10"/>
      <w:sz w:val="22"/>
    </w:rPr>
  </w:style>
  <w:style w:type="character" w:customStyle="1" w:styleId="a2">
    <w:name w:val="表格标题_"/>
    <w:basedOn w:val="DefaultParagraphFont"/>
    <w:link w:val="a1"/>
    <w:uiPriority w:val="99"/>
    <w:locked/>
    <w:rsid w:val="004C467D"/>
    <w:rPr>
      <w:rFonts w:ascii="MingLiUfalt" w:eastAsia="MingLiUfalt" w:hAnsi="MingLiUfalt" w:cs="MingLiUfalt"/>
      <w:color w:val="000000"/>
      <w:spacing w:val="-10"/>
      <w:kern w:val="0"/>
      <w:sz w:val="22"/>
      <w:szCs w:val="22"/>
      <w:lang w:val="en-US" w:eastAsia="zh-CN"/>
    </w:rPr>
  </w:style>
  <w:style w:type="character" w:styleId="Hyperlink">
    <w:name w:val="Hyperlink"/>
    <w:basedOn w:val="DefaultParagraphFont"/>
    <w:uiPriority w:val="99"/>
    <w:rsid w:val="00876807"/>
    <w:rPr>
      <w:rFonts w:cs="Times New Roman"/>
      <w:color w:val="000000"/>
      <w:u w:val="none"/>
    </w:rPr>
  </w:style>
  <w:style w:type="character" w:styleId="PageNumber">
    <w:name w:val="page number"/>
    <w:basedOn w:val="DefaultParagraphFont"/>
    <w:uiPriority w:val="99"/>
    <w:locked/>
    <w:rsid w:val="00F14A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slajb@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12</Pages>
  <Words>778</Words>
  <Characters>4438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闽水安〔2018〕   号</dc:title>
  <dc:subject/>
  <dc:creator>hjsd</dc:creator>
  <cp:keywords/>
  <dc:description/>
  <cp:lastModifiedBy>User</cp:lastModifiedBy>
  <cp:revision>2</cp:revision>
  <cp:lastPrinted>2018-06-06T09:29:00Z</cp:lastPrinted>
  <dcterms:created xsi:type="dcterms:W3CDTF">2018-06-06T09:32:00Z</dcterms:created>
  <dcterms:modified xsi:type="dcterms:W3CDTF">2018-06-06T09:32:00Z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