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jc w:val="center"/>
        <w:rPr>
          <w:rFonts w:ascii="华文中宋" w:hAnsi="华文中宋" w:eastAsia="华文中宋"/>
          <w:b/>
          <w:bCs/>
          <w:color w:val="FF0000"/>
          <w:spacing w:val="-20"/>
          <w:w w:val="65"/>
          <w:sz w:val="120"/>
          <w:szCs w:val="120"/>
        </w:rPr>
      </w:pPr>
      <w:r>
        <w:rPr>
          <w:rFonts w:hint="eastAsia" w:ascii="华文中宋" w:hAnsi="华文中宋" w:eastAsia="华文中宋" w:cs="方正小标宋简体"/>
          <w:b/>
          <w:color w:val="FF0000"/>
          <w:spacing w:val="-20"/>
          <w:w w:val="65"/>
          <w:sz w:val="120"/>
          <w:szCs w:val="120"/>
        </w:rPr>
        <w:t>三明市河长制工作简报</w:t>
      </w:r>
    </w:p>
    <w:p>
      <w:pPr>
        <w:spacing w:line="440" w:lineRule="exact"/>
        <w:rPr>
          <w:rFonts w:hint="eastAsia" w:ascii="黑体" w:hAnsi="黑体" w:eastAsia="黑体"/>
          <w:b/>
          <w:sz w:val="44"/>
          <w:szCs w:val="44"/>
          <w:lang w:val="en-US" w:eastAsia="zh-CN"/>
        </w:rPr>
      </w:pPr>
      <w:r>
        <w:rPr>
          <w:rFonts w:hint="eastAsia" w:ascii="黑体" w:hAnsi="黑体" w:eastAsia="黑体"/>
          <w:b/>
          <w:sz w:val="44"/>
          <w:szCs w:val="44"/>
          <w:lang w:val="en-US" w:eastAsia="zh-CN"/>
        </w:rPr>
        <w:t xml:space="preserve">           </w:t>
      </w:r>
      <w:r>
        <w:rPr>
          <w:rFonts w:hint="eastAsia" w:ascii="宋体" w:hAnsi="宋体"/>
          <w:b/>
          <w:bCs/>
          <w:sz w:val="28"/>
          <w:szCs w:val="28"/>
        </w:rPr>
        <w:t xml:space="preserve"> </w:t>
      </w:r>
      <w:r>
        <w:rPr>
          <w:rFonts w:hint="eastAsia" w:asciiTheme="majorEastAsia" w:hAnsiTheme="majorEastAsia" w:eastAsiaTheme="majorEastAsia" w:cstheme="majorEastAsia"/>
          <w:b/>
          <w:bCs/>
          <w:sz w:val="28"/>
          <w:szCs w:val="28"/>
        </w:rPr>
        <w:t xml:space="preserve"> </w:t>
      </w:r>
      <w:r>
        <w:rPr>
          <w:rFonts w:hint="eastAsia" w:asciiTheme="majorEastAsia" w:hAnsiTheme="majorEastAsia" w:eastAsiaTheme="majorEastAsia" w:cstheme="majorEastAsia"/>
          <w:b/>
          <w:bCs/>
          <w:sz w:val="28"/>
          <w:szCs w:val="28"/>
          <w:lang w:val="en-US" w:eastAsia="zh-CN"/>
        </w:rPr>
        <w:t>2018年第3期</w:t>
      </w:r>
      <w:r>
        <w:rPr>
          <w:rFonts w:hint="eastAsia" w:asciiTheme="majorEastAsia" w:hAnsiTheme="majorEastAsia" w:eastAsiaTheme="majorEastAsia" w:cstheme="majorEastAsia"/>
          <w:b/>
          <w:sz w:val="28"/>
          <w:szCs w:val="28"/>
        </w:rPr>
        <w:t>（总</w:t>
      </w:r>
      <w:r>
        <w:rPr>
          <w:rFonts w:hint="eastAsia" w:asciiTheme="majorEastAsia" w:hAnsiTheme="majorEastAsia" w:eastAsiaTheme="majorEastAsia" w:cstheme="majorEastAsia"/>
          <w:b/>
          <w:sz w:val="28"/>
          <w:szCs w:val="28"/>
          <w:lang w:val="en-US" w:eastAsia="zh-CN"/>
        </w:rPr>
        <w:t>39</w:t>
      </w:r>
      <w:r>
        <w:rPr>
          <w:rFonts w:hint="eastAsia" w:asciiTheme="majorEastAsia" w:hAnsiTheme="majorEastAsia" w:eastAsiaTheme="majorEastAsia" w:cstheme="majorEastAsia"/>
          <w:b/>
          <w:sz w:val="28"/>
          <w:szCs w:val="28"/>
        </w:rPr>
        <w:t>期）</w:t>
      </w:r>
    </w:p>
    <w:p>
      <w:pPr>
        <w:spacing w:line="440" w:lineRule="exact"/>
        <w:rPr>
          <w:rFonts w:hint="eastAsia" w:asciiTheme="majorEastAsia" w:hAnsiTheme="majorEastAsia" w:eastAsiaTheme="majorEastAsia" w:cstheme="majorEastAsia"/>
          <w:b/>
          <w:sz w:val="28"/>
          <w:szCs w:val="28"/>
        </w:rPr>
      </w:pPr>
      <w:r>
        <w:rPr>
          <w:rFonts w:hint="eastAsia" w:ascii="华文楷体" w:hAnsi="华文楷体" w:eastAsia="华文楷体" w:cs="华文楷体"/>
          <w:b/>
          <w:bCs/>
          <w:sz w:val="30"/>
        </w:rPr>
        <w:t>主编单位：三</w:t>
      </w:r>
      <w:r>
        <w:rPr>
          <w:rFonts w:hint="eastAsia" w:ascii="华文楷体" w:hAnsi="华文楷体" w:eastAsia="华文楷体" w:cs="华文楷体"/>
          <w:b/>
          <w:bCs/>
          <w:sz w:val="30"/>
          <w:szCs w:val="30"/>
        </w:rPr>
        <w:t xml:space="preserve">明市河长制办公室 </w:t>
      </w:r>
      <w:r>
        <w:rPr>
          <w:rFonts w:hint="eastAsia" w:ascii="宋体" w:hAnsi="宋体"/>
          <w:b/>
          <w:bCs/>
          <w:sz w:val="28"/>
          <w:szCs w:val="28"/>
        </w:rPr>
        <w:t xml:space="preserve">  </w:t>
      </w:r>
    </w:p>
    <w:p>
      <w:pPr>
        <w:spacing w:line="400" w:lineRule="exact"/>
        <w:rPr>
          <w:rFonts w:ascii="华文楷体" w:hAnsi="华文楷体" w:eastAsia="华文楷体" w:cs="华文楷体"/>
          <w:b/>
          <w:bCs/>
          <w:sz w:val="30"/>
          <w:szCs w:val="30"/>
        </w:rPr>
      </w:pPr>
      <w:r>
        <w:rPr>
          <w:rFonts w:hint="eastAsia" w:ascii="华文楷体" w:hAnsi="华文楷体" w:eastAsia="华文楷体" w:cs="华文楷体"/>
          <w:b/>
          <w:bCs/>
          <w:sz w:val="30"/>
          <w:szCs w:val="30"/>
        </w:rPr>
        <w:t xml:space="preserve">投稿邮箱：smhzzbgs@163.com             </w:t>
      </w:r>
      <w:r>
        <w:rPr>
          <w:rFonts w:hint="eastAsia" w:ascii="华文楷体" w:hAnsi="华文楷体" w:eastAsia="华文楷体" w:cs="华文楷体"/>
          <w:b/>
          <w:bCs/>
          <w:sz w:val="30"/>
          <w:szCs w:val="30"/>
          <w:lang w:val="en-US" w:eastAsia="zh-CN"/>
        </w:rPr>
        <w:t xml:space="preserve">     2</w:t>
      </w:r>
      <w:r>
        <w:rPr>
          <w:rFonts w:hint="eastAsia" w:ascii="华文楷体" w:hAnsi="华文楷体" w:eastAsia="华文楷体" w:cs="华文楷体"/>
          <w:b/>
          <w:bCs/>
          <w:sz w:val="30"/>
          <w:szCs w:val="30"/>
        </w:rPr>
        <w:t>月</w:t>
      </w:r>
      <w:r>
        <w:rPr>
          <w:rFonts w:hint="eastAsia" w:ascii="华文楷体" w:hAnsi="华文楷体" w:eastAsia="华文楷体" w:cs="华文楷体"/>
          <w:b/>
          <w:bCs/>
          <w:sz w:val="30"/>
          <w:szCs w:val="30"/>
          <w:lang w:val="en-US" w:eastAsia="zh-CN"/>
        </w:rPr>
        <w:t>8</w:t>
      </w:r>
      <w:r>
        <w:rPr>
          <w:rFonts w:hint="eastAsia" w:ascii="华文楷体" w:hAnsi="华文楷体" w:eastAsia="华文楷体" w:cs="华文楷体"/>
          <w:b/>
          <w:bCs/>
          <w:sz w:val="30"/>
          <w:szCs w:val="30"/>
        </w:rPr>
        <w:t>日</w:t>
      </w:r>
    </w:p>
    <w:p>
      <w:pPr>
        <w:ind w:firstLine="420"/>
        <w:rPr>
          <w:rFonts w:hint="default" w:ascii="Verdana" w:hAnsi="Verdana" w:cs="Verdana" w:eastAsiaTheme="minorEastAsia"/>
          <w:b/>
          <w:i w:val="0"/>
          <w:caps w:val="0"/>
          <w:color w:val="000000"/>
          <w:spacing w:val="0"/>
          <w:kern w:val="0"/>
          <w:sz w:val="28"/>
          <w:szCs w:val="28"/>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143510</wp:posOffset>
                </wp:positionV>
                <wp:extent cx="5664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420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1.45pt;margin-top:11.3pt;height:0pt;width:446pt;z-index:251660288;mso-width-relative:page;mso-height-relative:page;" filled="f" stroked="t" coordsize="21600,21600" o:gfxdata="UEsDBAoAAAAAAIdO4kAAAAAAAAAAAAAAAAAEAAAAZHJzL1BLAwQUAAAACACHTuJA4TBr1tUAAAAH&#10;AQAADwAAAGRycy9kb3ducmV2LnhtbE2OPU/DMBCGdyT+g3VIbNRJhEIb4nSIhMqAVDVlgM2NjyTC&#10;Pkex24R/zyEGmE7vh957yu3irLjgFAZPCtJVAgKp9WagTsHr8eluDSJETUZbT6jgCwNsq+urUhfG&#10;z3TASxM7wSMUCq2gj3EspAxtj06HlR+ROPvwk9OR5dRJM+mZx52VWZLk0umB+EOvR6x7bD+bs1Pw&#10;tt/tx5e6zv3z+25eujxtDg9WqdubNHkEEXGJf2X4wWd0qJjp5M9kgrAKsg0X+WQ5CI7Xm3s2Tr+G&#10;rEr5n7/6BlBLAwQUAAAACACHTuJAUNCxvcMBAABbAwAADgAAAGRycy9lMm9Eb2MueG1srVPNjtMw&#10;EL4j8Q6W7zTZiq0garqHrcoFQSXgAaaOnVjynzymaV+CF0DiBieO3Hkbdh+DsZstu8sNkcNkxjP5&#10;Zr7Pk+XVwRq2lxG1dy2/mNWcSSd8p13f8g/vN89ecIYJXAfGO9nyo0R+tXr6ZDmGRs794E0nIyMQ&#10;h80YWj6kFJqqQjFICzjzQTpKKh8tJApjX3URRkK3pprX9aIafexC9EIi0un6lOSrgq+UFOmtUigT&#10;My2n2VKxsdhdttVqCU0fIQxaTGPAP0xhQTtqeoZaQwL2Meq/oKwW0aNXaSa8rbxSWsjCgdhc1I/Y&#10;vBsgyMKFxMFwlgn/H6x4s99GpruWzzlzYOmKbj7/+PXp6+3PL2Rvvn9j8yzSGLCh2mu3jVOEYRsz&#10;44OKNr+JCzsUYY9nYeUhMUGHl4vFc7otzsRdrvrzYYiYXklvWXZabrTLnKGB/WtM1IxK70rysfMb&#10;bUy5N+PYSEv3sr7M0EDrowwkcm0gQuh6zsD0tJcixQKJ3uguf56BMPa7axPZHmg3NpuansyU2j0o&#10;y73XgMOprqSmMuMyjCxbNo2aZToJk72d745FrypHdIMFfdq2vCL3Y/Lv/xO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Ewa9bVAAAABwEAAA8AAAAAAAAAAQAgAAAAIgAAAGRycy9kb3ducmV2Lnht&#10;bFBLAQIUABQAAAAIAIdO4kBQ0LG9wwEAAFsDAAAOAAAAAAAAAAEAIAAAACQBAABkcnMvZTJvRG9j&#10;LnhtbFBLBQYAAAAABgAGAFkBAABZBQAAAAA=&#10;">
                <v:fill on="f" focussize="0,0"/>
                <v:stroke weight="1.5pt" color="#FF0000" joinstyle="round"/>
                <v:imagedata o:title=""/>
                <o:lock v:ext="edit" aspectratio="f"/>
              </v:line>
            </w:pict>
          </mc:Fallback>
        </mc:AlternateContent>
      </w:r>
      <w:r>
        <w:rPr>
          <w:rFonts w:hint="default" w:ascii="Verdana" w:hAnsi="Verdana" w:cs="Verdana" w:eastAsiaTheme="minorEastAsia"/>
          <w:b/>
          <w:i w:val="0"/>
          <w:caps w:val="0"/>
          <w:color w:val="000000"/>
          <w:spacing w:val="0"/>
          <w:kern w:val="0"/>
          <w:sz w:val="28"/>
          <w:szCs w:val="28"/>
          <w:lang w:val="en-US" w:eastAsia="zh-CN" w:bidi="ar"/>
        </w:rPr>
        <w:t> </w:t>
      </w:r>
    </w:p>
    <w:p>
      <w:pPr>
        <w:rPr>
          <w:rFonts w:hint="eastAsia" w:ascii="黑体" w:hAnsi="黑体" w:eastAsia="黑体" w:cs="黑体"/>
          <w:b/>
          <w:bCs/>
          <w:color w:val="FF0000"/>
          <w:sz w:val="32"/>
          <w:szCs w:val="32"/>
          <w:lang w:eastAsia="zh-CN"/>
        </w:rPr>
      </w:pPr>
      <w:r>
        <w:rPr>
          <w:rFonts w:hint="eastAsia" w:ascii="黑体" w:hAnsi="黑体" w:eastAsia="黑体" w:cs="黑体"/>
          <w:b/>
          <w:bCs/>
          <w:color w:val="FF0000"/>
          <w:sz w:val="32"/>
          <w:szCs w:val="32"/>
          <w:lang w:eastAsia="zh-CN"/>
        </w:rPr>
        <w:t>【领导重视】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三明市河长办召开美丽沙溪市区段整治行动联席会议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Theme="minorEastAsia" w:hAnsiTheme="minorEastAsia" w:eastAsiaTheme="minorEastAsia" w:cstheme="minorEastAsia"/>
          <w:sz w:val="32"/>
          <w:szCs w:val="32"/>
        </w:rPr>
      </w:pPr>
      <w:r>
        <w:rPr>
          <w:rFonts w:hint="eastAsia" w:ascii="黑体" w:hAnsi="黑体" w:eastAsia="黑体" w:cs="黑体"/>
          <w:b/>
          <w:bCs/>
          <w:color w:val="FF0000"/>
          <w:sz w:val="32"/>
          <w:szCs w:val="32"/>
          <w:lang w:eastAsia="zh-CN"/>
        </w:rPr>
        <w:drawing>
          <wp:anchor distT="0" distB="0" distL="114300" distR="114300" simplePos="0" relativeHeight="251662336" behindDoc="0" locked="0" layoutInCell="1" allowOverlap="1">
            <wp:simplePos x="0" y="0"/>
            <wp:positionH relativeFrom="column">
              <wp:posOffset>-90805</wp:posOffset>
            </wp:positionH>
            <wp:positionV relativeFrom="paragraph">
              <wp:posOffset>803275</wp:posOffset>
            </wp:positionV>
            <wp:extent cx="3536315" cy="1989455"/>
            <wp:effectExtent l="0" t="0" r="6985" b="10795"/>
            <wp:wrapSquare wrapText="bothSides"/>
            <wp:docPr id="3" name="图片 3" descr="20180208_171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80208_171427(1)"/>
                    <pic:cNvPicPr>
                      <a:picLocks noChangeAspect="1"/>
                    </pic:cNvPicPr>
                  </pic:nvPicPr>
                  <pic:blipFill>
                    <a:blip r:embed="rId4"/>
                    <a:stretch>
                      <a:fillRect/>
                    </a:stretch>
                  </pic:blipFill>
                  <pic:spPr>
                    <a:xfrm>
                      <a:off x="0" y="0"/>
                      <a:ext cx="3536315" cy="1989455"/>
                    </a:xfrm>
                    <a:prstGeom prst="rect">
                      <a:avLst/>
                    </a:prstGeom>
                  </pic:spPr>
                </pic:pic>
              </a:graphicData>
            </a:graphic>
          </wp:anchor>
        </w:drawing>
      </w:r>
      <w:r>
        <w:rPr>
          <w:rFonts w:hint="eastAsia" w:asciiTheme="minorEastAsia" w:hAnsiTheme="minorEastAsia" w:cstheme="minorEastAsia"/>
          <w:sz w:val="32"/>
          <w:szCs w:val="32"/>
          <w:lang w:val="en-US" w:eastAsia="zh-CN"/>
        </w:rPr>
        <w:t>为推进沙溪市区段整治工作的有效落实，2月8日，三明市河长办召开美丽沙溪市区段整治行动联席会议。市河长办主任、市水利局局长章新华，市环保局、市住建局分管领导，三元区、梅列区河长办分管领导、梅列区斑竹电站领导，三元区台江电站领导参加会议。会议落实《关于研究沙溪市区段落河长制工作的纪要》精神，并征求《</w:t>
      </w:r>
      <w:r>
        <w:rPr>
          <w:rFonts w:hint="eastAsia" w:asciiTheme="minorEastAsia" w:hAnsiTheme="minorEastAsia" w:eastAsiaTheme="minorEastAsia" w:cstheme="minorEastAsia"/>
          <w:sz w:val="32"/>
          <w:szCs w:val="32"/>
        </w:rPr>
        <w:t>美丽沙溪三明市区段河长制工作(2018年-2020年)三年行动方案</w:t>
      </w:r>
      <w:r>
        <w:rPr>
          <w:rFonts w:hint="eastAsia" w:asciiTheme="minorEastAsia" w:hAnsiTheme="minorEastAsia" w:cstheme="minorEastAsia"/>
          <w:sz w:val="32"/>
          <w:szCs w:val="32"/>
          <w:lang w:eastAsia="zh-CN"/>
        </w:rPr>
        <w:t>》各部门</w:t>
      </w:r>
      <w:r>
        <w:rPr>
          <w:rFonts w:hint="eastAsia" w:asciiTheme="minorEastAsia" w:hAnsiTheme="minorEastAsia" w:cstheme="minorEastAsia"/>
          <w:sz w:val="32"/>
          <w:szCs w:val="32"/>
          <w:lang w:val="en-US" w:eastAsia="zh-CN"/>
        </w:rPr>
        <w:t>意见，</w:t>
      </w:r>
      <w:r>
        <w:rPr>
          <w:rFonts w:hint="eastAsia" w:asciiTheme="minorEastAsia" w:hAnsiTheme="minorEastAsia" w:cstheme="minorEastAsia"/>
          <w:sz w:val="32"/>
          <w:szCs w:val="32"/>
          <w:lang w:eastAsia="zh-CN"/>
        </w:rPr>
        <w:t>要求两区所辖街道、电站等单位在春节前开展一次</w:t>
      </w:r>
      <w:r>
        <w:rPr>
          <w:rFonts w:hint="eastAsia" w:asciiTheme="minorEastAsia" w:hAnsiTheme="minorEastAsia" w:eastAsiaTheme="minorEastAsia" w:cstheme="minorEastAsia"/>
          <w:sz w:val="32"/>
          <w:szCs w:val="32"/>
        </w:rPr>
        <w:t>沙溪三明市区段</w:t>
      </w:r>
      <w:r>
        <w:rPr>
          <w:rFonts w:hint="eastAsia" w:asciiTheme="minorEastAsia" w:hAnsiTheme="minorEastAsia" w:cstheme="minorEastAsia"/>
          <w:sz w:val="32"/>
          <w:szCs w:val="32"/>
          <w:lang w:eastAsia="zh-CN"/>
        </w:rPr>
        <w:t>整治行动。相关单位要明确责任人，</w:t>
      </w:r>
      <w:r>
        <w:rPr>
          <w:rFonts w:hint="eastAsia" w:asciiTheme="minorEastAsia" w:hAnsiTheme="minorEastAsia" w:cstheme="minorEastAsia"/>
          <w:sz w:val="32"/>
          <w:szCs w:val="32"/>
          <w:lang w:val="en-US" w:eastAsia="zh-CN"/>
        </w:rPr>
        <w:t>建立</w:t>
      </w:r>
      <w:r>
        <w:rPr>
          <w:rFonts w:hint="eastAsia" w:asciiTheme="minorEastAsia" w:hAnsiTheme="minorEastAsia" w:eastAsiaTheme="minorEastAsia" w:cstheme="minorEastAsia"/>
          <w:sz w:val="32"/>
          <w:szCs w:val="32"/>
        </w:rPr>
        <w:t>美丽沙溪</w:t>
      </w:r>
      <w:r>
        <w:rPr>
          <w:rFonts w:hint="eastAsia" w:asciiTheme="minorEastAsia" w:hAnsiTheme="minorEastAsia" w:cstheme="minorEastAsia"/>
          <w:sz w:val="32"/>
          <w:szCs w:val="32"/>
          <w:lang w:eastAsia="zh-CN"/>
        </w:rPr>
        <w:t>市区段整治工作微信群；要求在源头解决整治工作的存在问题，争取把沙溪河整治工作列为五项攻坚重要内容。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b/>
          <w:bCs/>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b/>
          <w:bCs/>
          <w:color w:val="FF0000"/>
          <w:sz w:val="32"/>
          <w:szCs w:val="32"/>
          <w:lang w:eastAsia="zh-CN"/>
        </w:rPr>
      </w:pPr>
      <w:r>
        <w:rPr>
          <w:rFonts w:hint="eastAsia" w:ascii="黑体" w:hAnsi="黑体" w:eastAsia="黑体" w:cs="黑体"/>
          <w:b/>
          <w:bCs/>
          <w:color w:val="FF0000"/>
          <w:sz w:val="32"/>
          <w:szCs w:val="32"/>
          <w:lang w:eastAsia="zh-CN"/>
        </w:rPr>
        <w:t>【河长行动】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1928" w:firstLineChars="600"/>
        <w:jc w:val="both"/>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春节前</w:t>
      </w:r>
      <w:r>
        <w:rPr>
          <w:rFonts w:hint="eastAsia" w:asciiTheme="minorEastAsia" w:hAnsiTheme="minorEastAsia" w:cstheme="minorEastAsia"/>
          <w:b/>
          <w:bCs/>
          <w:sz w:val="32"/>
          <w:szCs w:val="32"/>
          <w:lang w:eastAsia="zh-CN"/>
        </w:rPr>
        <w:t>宁化县</w:t>
      </w:r>
      <w:r>
        <w:rPr>
          <w:rFonts w:hint="eastAsia" w:asciiTheme="minorEastAsia" w:hAnsiTheme="minorEastAsia" w:eastAsiaTheme="minorEastAsia" w:cstheme="minorEastAsia"/>
          <w:b/>
          <w:bCs/>
          <w:sz w:val="32"/>
          <w:szCs w:val="32"/>
        </w:rPr>
        <w:t>翠江河清淤忙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大型机械设备发出低沉轰鸣声，挖机、铲车、土方车来回穿梭，宁化县城区河段河道整治清淤工程现场热火朝天。</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这么冷的天河道清淤，真的很辛苦。</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居民望着正在河道里作业的清淤工人，很是敬佩。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rPr>
        <w:t>东溪东山桥至广济桥段、西溪新桥头至广济桥段是宁化县城中心地带，也是</w:t>
      </w:r>
      <w:r>
        <w:rPr>
          <w:rFonts w:hint="eastAsia" w:asciiTheme="minorEastAsia" w:hAnsiTheme="minorEastAsia" w:cstheme="minorEastAsia"/>
          <w:sz w:val="32"/>
          <w:szCs w:val="32"/>
          <w:lang w:eastAsia="zh-CN"/>
        </w:rPr>
        <w:t>居</w:t>
      </w:r>
      <w:r>
        <w:rPr>
          <w:rFonts w:hint="eastAsia" w:asciiTheme="minorEastAsia" w:hAnsiTheme="minorEastAsia" w:eastAsiaTheme="minorEastAsia" w:cstheme="minorEastAsia"/>
          <w:sz w:val="32"/>
          <w:szCs w:val="32"/>
        </w:rPr>
        <w:t>民平时休闲的重要场所。近几年，该河段淤塞严重，河床杂草丛生，污泥淤积影响到行洪安全和城市美观。为提升河道生态修复能力及水环境建设，打造生态、休闲、旅游、观光为一体的水岸景观，实现</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河畅、水清、岸绿、</w:t>
      </w:r>
      <w:r>
        <w:rPr>
          <w:rFonts w:hint="eastAsia" w:asciiTheme="minorEastAsia" w:hAnsiTheme="minorEastAsia" w:cstheme="minorEastAsia"/>
          <w:sz w:val="32"/>
          <w:szCs w:val="32"/>
          <w:lang w:eastAsia="zh-CN"/>
        </w:rPr>
        <w:t>景美”</w:t>
      </w:r>
      <w:r>
        <w:rPr>
          <w:rFonts w:hint="eastAsia" w:asciiTheme="minorEastAsia" w:hAnsiTheme="minorEastAsia" w:eastAsiaTheme="minorEastAsia" w:cstheme="minorEastAsia"/>
          <w:sz w:val="32"/>
          <w:szCs w:val="32"/>
        </w:rPr>
        <w:t>目标</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宁化县政府统筹安排，对城区4.15公里河道进行清淤整治，清淤量10万立方米，投资200余万元。1月15日</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清淤工程开工，经过20余天的日夜作业的施工，现已完成总量三分之二，争取春节前完工</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为</w:t>
      </w:r>
      <w:r>
        <w:rPr>
          <w:rFonts w:hint="eastAsia" w:asciiTheme="minorEastAsia" w:hAnsiTheme="minorEastAsia" w:cstheme="minorEastAsia"/>
          <w:sz w:val="32"/>
          <w:szCs w:val="32"/>
          <w:lang w:eastAsia="zh-CN"/>
        </w:rPr>
        <w:t>居</w:t>
      </w:r>
      <w:r>
        <w:rPr>
          <w:rFonts w:hint="eastAsia" w:asciiTheme="minorEastAsia" w:hAnsiTheme="minorEastAsia" w:eastAsiaTheme="minorEastAsia" w:cstheme="minorEastAsia"/>
          <w:sz w:val="32"/>
          <w:szCs w:val="32"/>
        </w:rPr>
        <w:t>民搭建多姿多彩的休闲健身平台，让</w:t>
      </w:r>
      <w:r>
        <w:rPr>
          <w:rFonts w:hint="eastAsia" w:asciiTheme="minorEastAsia" w:hAnsiTheme="minorEastAsia" w:cstheme="minorEastAsia"/>
          <w:sz w:val="32"/>
          <w:szCs w:val="32"/>
          <w:lang w:eastAsia="zh-CN"/>
        </w:rPr>
        <w:t>居</w:t>
      </w:r>
      <w:r>
        <w:rPr>
          <w:rFonts w:hint="eastAsia" w:asciiTheme="minorEastAsia" w:hAnsiTheme="minorEastAsia" w:eastAsiaTheme="minorEastAsia" w:cstheme="minorEastAsia"/>
          <w:sz w:val="32"/>
          <w:szCs w:val="32"/>
        </w:rPr>
        <w:t>民在生态休闲美丽山城中，享受更为祥和康乐的生活。</w:t>
      </w:r>
      <w:r>
        <w:rPr>
          <w:rFonts w:hint="eastAsia" w:asciiTheme="minorEastAsia" w:hAnsiTheme="minorEastAsia" w:cs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560" w:firstLineChars="8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（宁化县河长办  赖国华 张生亮）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560" w:firstLineChars="80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suppressLineNumbers w:val="0"/>
        <w:kinsoku/>
        <w:wordWrap/>
        <w:overflowPunct/>
        <w:topLinePunct w:val="0"/>
        <w:autoSpaceDE/>
        <w:autoSpaceDN/>
        <w:bidi w:val="0"/>
        <w:adjustRightInd/>
        <w:snapToGrid/>
        <w:spacing w:line="440" w:lineRule="exact"/>
        <w:ind w:left="0" w:right="0" w:rightChars="0" w:firstLine="0"/>
        <w:jc w:val="center"/>
        <w:textAlignment w:val="auto"/>
        <w:outlineLvl w:val="9"/>
        <w:rPr>
          <w:rFonts w:hint="eastAsia" w:asciiTheme="majorEastAsia" w:hAnsiTheme="majorEastAsia" w:eastAsiaTheme="majorEastAsia" w:cstheme="majorEastAsia"/>
          <w:b w:val="0"/>
          <w:i w:val="0"/>
          <w:caps w:val="0"/>
          <w:color w:val="000000"/>
          <w:spacing w:val="0"/>
          <w:sz w:val="32"/>
          <w:szCs w:val="32"/>
        </w:rPr>
      </w:pPr>
      <w:r>
        <w:rPr>
          <w:rStyle w:val="4"/>
          <w:rFonts w:hint="eastAsia" w:asciiTheme="majorEastAsia" w:hAnsiTheme="majorEastAsia" w:eastAsiaTheme="majorEastAsia" w:cstheme="majorEastAsia"/>
          <w:i w:val="0"/>
          <w:caps w:val="0"/>
          <w:color w:val="000000"/>
          <w:spacing w:val="0"/>
          <w:kern w:val="0"/>
          <w:sz w:val="32"/>
          <w:szCs w:val="32"/>
          <w:lang w:val="en-US" w:eastAsia="zh-CN" w:bidi="ar"/>
        </w:rPr>
        <w:t>大田统筹推进生态环境综合治理攻坚行动</w:t>
      </w:r>
    </w:p>
    <w:p>
      <w:pPr>
        <w:keepNext w:val="0"/>
        <w:keepLines w:val="0"/>
        <w:pageBreakBefore w:val="0"/>
        <w:widowControl/>
        <w:suppressLineNumbers w:val="0"/>
        <w:kinsoku/>
        <w:wordWrap/>
        <w:overflowPunct/>
        <w:topLinePunct w:val="0"/>
        <w:autoSpaceDE/>
        <w:autoSpaceDN/>
        <w:bidi w:val="0"/>
        <w:adjustRightInd/>
        <w:snapToGrid/>
        <w:spacing w:line="440" w:lineRule="exact"/>
        <w:ind w:left="225" w:right="0" w:rightChars="0" w:firstLine="640" w:firstLineChars="200"/>
        <w:jc w:val="left"/>
        <w:textAlignment w:val="auto"/>
        <w:outlineLvl w:val="9"/>
        <w:rPr>
          <w:rFonts w:hint="eastAsia" w:asciiTheme="majorEastAsia" w:hAnsiTheme="majorEastAsia" w:eastAsiaTheme="majorEastAsia" w:cstheme="majorEastAsia"/>
          <w:b w:val="0"/>
          <w:i w:val="0"/>
          <w:caps w:val="0"/>
          <w:color w:val="000000"/>
          <w:spacing w:val="0"/>
          <w:sz w:val="32"/>
          <w:szCs w:val="32"/>
          <w:u w:val="none"/>
        </w:rPr>
      </w:pPr>
    </w:p>
    <w:p>
      <w:pPr>
        <w:keepNext w:val="0"/>
        <w:keepLines w:val="0"/>
        <w:pageBreakBefore w:val="0"/>
        <w:widowControl/>
        <w:suppressLineNumbers w:val="0"/>
        <w:kinsoku/>
        <w:wordWrap/>
        <w:overflowPunct/>
        <w:topLinePunct w:val="0"/>
        <w:autoSpaceDE/>
        <w:autoSpaceDN/>
        <w:bidi w:val="0"/>
        <w:adjustRightInd/>
        <w:snapToGrid/>
        <w:spacing w:line="440" w:lineRule="exact"/>
        <w:ind w:left="225" w:right="0" w:rightChars="0" w:firstLine="640" w:firstLineChars="200"/>
        <w:jc w:val="left"/>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val="0"/>
          <w:i w:val="0"/>
          <w:caps w:val="0"/>
          <w:color w:val="000000"/>
          <w:spacing w:val="0"/>
          <w:sz w:val="32"/>
          <w:szCs w:val="32"/>
          <w:u w:val="none"/>
        </w:rPr>
        <w:t>大田县牢固树立山水林田湖草是一个生命共同体的理念，认真落实</w:t>
      </w:r>
      <w:r>
        <w:rPr>
          <w:rFonts w:hint="eastAsia" w:asciiTheme="majorEastAsia" w:hAnsiTheme="majorEastAsia" w:eastAsiaTheme="majorEastAsia" w:cstheme="majorEastAsia"/>
          <w:b w:val="0"/>
          <w:i w:val="0"/>
          <w:caps w:val="0"/>
          <w:color w:val="000000"/>
          <w:spacing w:val="0"/>
          <w:sz w:val="32"/>
          <w:szCs w:val="32"/>
          <w:u w:val="none"/>
          <w:lang w:eastAsia="zh-CN"/>
        </w:rPr>
        <w:t>五</w:t>
      </w:r>
      <w:r>
        <w:rPr>
          <w:rFonts w:hint="eastAsia" w:asciiTheme="majorEastAsia" w:hAnsiTheme="majorEastAsia" w:eastAsiaTheme="majorEastAsia" w:cstheme="majorEastAsia"/>
          <w:b w:val="0"/>
          <w:i w:val="0"/>
          <w:caps w:val="0"/>
          <w:color w:val="000000"/>
          <w:spacing w:val="0"/>
          <w:sz w:val="32"/>
          <w:szCs w:val="32"/>
          <w:u w:val="none"/>
        </w:rPr>
        <w:t>项</w:t>
      </w:r>
      <w:r>
        <w:rPr>
          <w:rFonts w:hint="eastAsia" w:asciiTheme="majorEastAsia" w:hAnsiTheme="majorEastAsia" w:eastAsiaTheme="majorEastAsia" w:cstheme="majorEastAsia"/>
          <w:b w:val="0"/>
          <w:i w:val="0"/>
          <w:caps w:val="0"/>
          <w:color w:val="000000"/>
          <w:spacing w:val="0"/>
          <w:sz w:val="32"/>
          <w:szCs w:val="32"/>
          <w:u w:val="none"/>
          <w:lang w:eastAsia="zh-CN"/>
        </w:rPr>
        <w:t>攻坚</w:t>
      </w:r>
      <w:r>
        <w:rPr>
          <w:rFonts w:hint="eastAsia" w:asciiTheme="majorEastAsia" w:hAnsiTheme="majorEastAsia" w:eastAsiaTheme="majorEastAsia" w:cstheme="majorEastAsia"/>
          <w:b w:val="0"/>
          <w:i w:val="0"/>
          <w:caps w:val="0"/>
          <w:color w:val="000000"/>
          <w:spacing w:val="0"/>
          <w:sz w:val="32"/>
          <w:szCs w:val="32"/>
          <w:u w:val="none"/>
        </w:rPr>
        <w:t>行动，结合本县实际，突出重点，统筹推进，扎实开展生态环境综合治理行动，取得积极进展。</w:t>
      </w:r>
      <w:r>
        <w:rPr>
          <w:rFonts w:hint="eastAsia" w:asciiTheme="majorEastAsia" w:hAnsiTheme="majorEastAsia" w:eastAsiaTheme="majorEastAsia" w:cstheme="majorEastAsia"/>
          <w:b w:val="0"/>
          <w:i w:val="0"/>
          <w:caps w:val="0"/>
          <w:color w:val="000000"/>
          <w:spacing w:val="0"/>
          <w:sz w:val="32"/>
          <w:szCs w:val="32"/>
          <w:u w:val="none"/>
        </w:rPr>
        <w:br w:type="textWrapping"/>
      </w:r>
      <w:r>
        <w:rPr>
          <w:rFonts w:hint="eastAsia" w:asciiTheme="majorEastAsia" w:hAnsiTheme="majorEastAsia" w:eastAsiaTheme="majorEastAsia" w:cstheme="majorEastAsia"/>
          <w:b w:val="0"/>
          <w:i w:val="0"/>
          <w:caps w:val="0"/>
          <w:color w:val="000000"/>
          <w:spacing w:val="0"/>
          <w:sz w:val="32"/>
          <w:szCs w:val="32"/>
          <w:u w:val="none"/>
        </w:rPr>
        <w:t>　　</w:t>
      </w:r>
      <w:r>
        <w:rPr>
          <w:rFonts w:hint="eastAsia" w:asciiTheme="majorEastAsia" w:hAnsiTheme="majorEastAsia" w:eastAsiaTheme="majorEastAsia" w:cstheme="majorEastAsia"/>
          <w:b/>
          <w:bCs/>
          <w:i w:val="0"/>
          <w:caps w:val="0"/>
          <w:color w:val="00B050"/>
          <w:spacing w:val="0"/>
          <w:sz w:val="32"/>
          <w:szCs w:val="32"/>
          <w:u w:val="none"/>
        </w:rPr>
        <w:t>工业污染专项治理方面，</w:t>
      </w:r>
      <w:r>
        <w:rPr>
          <w:rFonts w:hint="eastAsia" w:asciiTheme="majorEastAsia" w:hAnsiTheme="majorEastAsia" w:eastAsiaTheme="majorEastAsia" w:cstheme="majorEastAsia"/>
          <w:b w:val="0"/>
          <w:i w:val="0"/>
          <w:caps w:val="0"/>
          <w:color w:val="000000"/>
          <w:spacing w:val="0"/>
          <w:sz w:val="32"/>
          <w:szCs w:val="32"/>
          <w:u w:val="none"/>
        </w:rPr>
        <w:t>全部取缔桃源镇永坤新型建材厂、文江中文洋机砖厂和梅山乡秀岭机砖厂；完成兴州纸业和闽发纸业无元素氯的改造；全部完成24家选矿厂废水循环回用任务；取缔建设镇建乐村等5家小石材家庭作坊；正仁环保公司汽化炉车间和污水处理设施均完成75%工程量。</w:t>
      </w:r>
      <w:r>
        <w:rPr>
          <w:rFonts w:hint="eastAsia" w:asciiTheme="majorEastAsia" w:hAnsiTheme="majorEastAsia" w:eastAsiaTheme="majorEastAsia" w:cstheme="majorEastAsia"/>
          <w:b w:val="0"/>
          <w:i w:val="0"/>
          <w:caps w:val="0"/>
          <w:color w:val="000000"/>
          <w:spacing w:val="0"/>
          <w:sz w:val="32"/>
          <w:szCs w:val="32"/>
          <w:u w:val="none"/>
        </w:rPr>
        <w:br w:type="textWrapping"/>
      </w:r>
      <w:r>
        <w:rPr>
          <w:rFonts w:hint="eastAsia" w:asciiTheme="majorEastAsia" w:hAnsiTheme="majorEastAsia" w:eastAsiaTheme="majorEastAsia" w:cstheme="majorEastAsia"/>
          <w:b w:val="0"/>
          <w:i w:val="0"/>
          <w:caps w:val="0"/>
          <w:color w:val="000000"/>
          <w:spacing w:val="0"/>
          <w:sz w:val="32"/>
          <w:szCs w:val="32"/>
          <w:u w:val="none"/>
        </w:rPr>
        <w:t>　　</w:t>
      </w:r>
      <w:r>
        <w:rPr>
          <w:rFonts w:hint="eastAsia" w:asciiTheme="majorEastAsia" w:hAnsiTheme="majorEastAsia" w:eastAsiaTheme="majorEastAsia" w:cstheme="majorEastAsia"/>
          <w:b/>
          <w:bCs/>
          <w:i w:val="0"/>
          <w:caps w:val="0"/>
          <w:color w:val="00B050"/>
          <w:spacing w:val="0"/>
          <w:sz w:val="32"/>
          <w:szCs w:val="32"/>
          <w:u w:val="none"/>
        </w:rPr>
        <w:t>畜禽养殖污染专项治理方面，</w:t>
      </w:r>
      <w:r>
        <w:rPr>
          <w:rFonts w:hint="eastAsia" w:asciiTheme="majorEastAsia" w:hAnsiTheme="majorEastAsia" w:eastAsiaTheme="majorEastAsia" w:cstheme="majorEastAsia"/>
          <w:b w:val="0"/>
          <w:i w:val="0"/>
          <w:caps w:val="0"/>
          <w:color w:val="000000"/>
          <w:spacing w:val="0"/>
          <w:sz w:val="32"/>
          <w:szCs w:val="32"/>
          <w:u w:val="none"/>
        </w:rPr>
        <w:t>完成均溪、广平、太华等地33家可养区生猪养殖场的升级改造工作；完成上京、桃源等4家可养区不符合改造条件生猪养殖场的关闭拆除工作。</w:t>
      </w:r>
      <w:r>
        <w:rPr>
          <w:rFonts w:hint="eastAsia" w:asciiTheme="majorEastAsia" w:hAnsiTheme="majorEastAsia" w:eastAsiaTheme="majorEastAsia" w:cstheme="majorEastAsia"/>
          <w:b w:val="0"/>
          <w:i w:val="0"/>
          <w:caps w:val="0"/>
          <w:color w:val="000000"/>
          <w:spacing w:val="0"/>
          <w:sz w:val="32"/>
          <w:szCs w:val="32"/>
          <w:u w:val="none"/>
        </w:rPr>
        <w:br w:type="textWrapping"/>
      </w:r>
      <w:r>
        <w:rPr>
          <w:rFonts w:hint="eastAsia" w:asciiTheme="majorEastAsia" w:hAnsiTheme="majorEastAsia" w:eastAsiaTheme="majorEastAsia" w:cstheme="majorEastAsia"/>
          <w:b w:val="0"/>
          <w:i w:val="0"/>
          <w:caps w:val="0"/>
          <w:color w:val="000000"/>
          <w:spacing w:val="0"/>
          <w:sz w:val="32"/>
          <w:szCs w:val="32"/>
          <w:u w:val="none"/>
        </w:rPr>
        <w:t>　　</w:t>
      </w:r>
      <w:r>
        <w:rPr>
          <w:rFonts w:hint="eastAsia" w:asciiTheme="majorEastAsia" w:hAnsiTheme="majorEastAsia" w:eastAsiaTheme="majorEastAsia" w:cstheme="majorEastAsia"/>
          <w:b/>
          <w:bCs/>
          <w:i w:val="0"/>
          <w:caps w:val="0"/>
          <w:color w:val="00B050"/>
          <w:spacing w:val="0"/>
          <w:sz w:val="32"/>
          <w:szCs w:val="32"/>
          <w:u w:val="none"/>
        </w:rPr>
        <w:t>涉砂行为专项治理方面，</w:t>
      </w:r>
      <w:r>
        <w:rPr>
          <w:rFonts w:hint="eastAsia" w:asciiTheme="majorEastAsia" w:hAnsiTheme="majorEastAsia" w:eastAsiaTheme="majorEastAsia" w:cstheme="majorEastAsia"/>
          <w:b w:val="0"/>
          <w:i w:val="0"/>
          <w:caps w:val="0"/>
          <w:color w:val="000000"/>
          <w:spacing w:val="0"/>
          <w:sz w:val="32"/>
          <w:szCs w:val="32"/>
          <w:u w:val="none"/>
        </w:rPr>
        <w:t>取缔吴山乡一处非法洗砂点1家、湖美乡两处非法洗砂点2家，其余53家非法涉砂点断电查封。</w:t>
      </w:r>
      <w:r>
        <w:rPr>
          <w:rFonts w:hint="eastAsia" w:asciiTheme="majorEastAsia" w:hAnsiTheme="majorEastAsia" w:eastAsiaTheme="majorEastAsia" w:cstheme="majorEastAsia"/>
          <w:b w:val="0"/>
          <w:i w:val="0"/>
          <w:caps w:val="0"/>
          <w:color w:val="000000"/>
          <w:spacing w:val="0"/>
          <w:sz w:val="32"/>
          <w:szCs w:val="32"/>
          <w:u w:val="none"/>
        </w:rPr>
        <w:br w:type="textWrapping"/>
      </w:r>
      <w:r>
        <w:rPr>
          <w:rFonts w:hint="eastAsia" w:asciiTheme="majorEastAsia" w:hAnsiTheme="majorEastAsia" w:eastAsiaTheme="majorEastAsia" w:cstheme="majorEastAsia"/>
          <w:b w:val="0"/>
          <w:i w:val="0"/>
          <w:caps w:val="0"/>
          <w:color w:val="000000"/>
          <w:spacing w:val="0"/>
          <w:sz w:val="32"/>
          <w:szCs w:val="32"/>
          <w:u w:val="none"/>
        </w:rPr>
        <w:t>　　</w:t>
      </w:r>
      <w:r>
        <w:rPr>
          <w:rFonts w:hint="eastAsia" w:asciiTheme="majorEastAsia" w:hAnsiTheme="majorEastAsia" w:eastAsiaTheme="majorEastAsia" w:cstheme="majorEastAsia"/>
          <w:b/>
          <w:bCs/>
          <w:i w:val="0"/>
          <w:caps w:val="0"/>
          <w:color w:val="00B050"/>
          <w:spacing w:val="0"/>
          <w:sz w:val="32"/>
          <w:szCs w:val="32"/>
          <w:u w:val="none"/>
        </w:rPr>
        <w:t>城乡生活污水垃圾专项治理方面，</w:t>
      </w:r>
      <w:r>
        <w:rPr>
          <w:rFonts w:hint="eastAsia" w:asciiTheme="majorEastAsia" w:hAnsiTheme="majorEastAsia" w:eastAsiaTheme="majorEastAsia" w:cstheme="majorEastAsia"/>
          <w:b w:val="0"/>
          <w:i w:val="0"/>
          <w:caps w:val="0"/>
          <w:color w:val="000000"/>
          <w:spacing w:val="0"/>
          <w:sz w:val="32"/>
          <w:szCs w:val="32"/>
          <w:u w:val="none"/>
        </w:rPr>
        <w:t>全部完成15个乡镇污水处理设施建设</w:t>
      </w:r>
      <w:r>
        <w:rPr>
          <w:rFonts w:hint="eastAsia" w:asciiTheme="majorEastAsia" w:hAnsiTheme="majorEastAsia" w:eastAsiaTheme="majorEastAsia" w:cstheme="majorEastAsia"/>
          <w:b w:val="0"/>
          <w:i w:val="0"/>
          <w:caps w:val="0"/>
          <w:color w:val="000000"/>
          <w:spacing w:val="0"/>
          <w:sz w:val="32"/>
          <w:szCs w:val="32"/>
          <w:u w:val="none"/>
          <w:lang w:eastAsia="zh-CN"/>
        </w:rPr>
        <w:t>，</w:t>
      </w:r>
      <w:r>
        <w:rPr>
          <w:rFonts w:hint="eastAsia" w:asciiTheme="majorEastAsia" w:hAnsiTheme="majorEastAsia" w:eastAsiaTheme="majorEastAsia" w:cstheme="majorEastAsia"/>
          <w:b w:val="0"/>
          <w:i w:val="0"/>
          <w:caps w:val="0"/>
          <w:color w:val="000000"/>
          <w:spacing w:val="0"/>
          <w:sz w:val="32"/>
          <w:szCs w:val="32"/>
          <w:u w:val="none"/>
        </w:rPr>
        <w:t>完成33个行政村污水治理常态机制</w:t>
      </w:r>
      <w:r>
        <w:rPr>
          <w:rFonts w:hint="eastAsia" w:asciiTheme="majorEastAsia" w:hAnsiTheme="majorEastAsia" w:eastAsiaTheme="majorEastAsia" w:cstheme="majorEastAsia"/>
          <w:b w:val="0"/>
          <w:i w:val="0"/>
          <w:caps w:val="0"/>
          <w:color w:val="000000"/>
          <w:spacing w:val="0"/>
          <w:sz w:val="32"/>
          <w:szCs w:val="32"/>
          <w:u w:val="none"/>
          <w:lang w:eastAsia="zh-CN"/>
        </w:rPr>
        <w:t>，</w:t>
      </w:r>
      <w:r>
        <w:rPr>
          <w:rFonts w:hint="eastAsia" w:asciiTheme="majorEastAsia" w:hAnsiTheme="majorEastAsia" w:eastAsiaTheme="majorEastAsia" w:cstheme="majorEastAsia"/>
          <w:b w:val="0"/>
          <w:i w:val="0"/>
          <w:caps w:val="0"/>
          <w:color w:val="000000"/>
          <w:spacing w:val="0"/>
          <w:sz w:val="32"/>
          <w:szCs w:val="32"/>
          <w:u w:val="none"/>
        </w:rPr>
        <w:t>完成乡镇生活垃圾压缩式中转站7个</w:t>
      </w:r>
      <w:r>
        <w:rPr>
          <w:rFonts w:hint="eastAsia" w:asciiTheme="majorEastAsia" w:hAnsiTheme="majorEastAsia" w:eastAsiaTheme="majorEastAsia" w:cstheme="majorEastAsia"/>
          <w:b w:val="0"/>
          <w:i w:val="0"/>
          <w:caps w:val="0"/>
          <w:color w:val="000000"/>
          <w:spacing w:val="0"/>
          <w:sz w:val="32"/>
          <w:szCs w:val="32"/>
          <w:u w:val="none"/>
          <w:lang w:eastAsia="zh-CN"/>
        </w:rPr>
        <w:t>，</w:t>
      </w:r>
      <w:r>
        <w:rPr>
          <w:rFonts w:hint="eastAsia" w:asciiTheme="majorEastAsia" w:hAnsiTheme="majorEastAsia" w:eastAsiaTheme="majorEastAsia" w:cstheme="majorEastAsia"/>
          <w:b w:val="0"/>
          <w:i w:val="0"/>
          <w:caps w:val="0"/>
          <w:color w:val="000000"/>
          <w:spacing w:val="0"/>
          <w:sz w:val="32"/>
          <w:szCs w:val="32"/>
          <w:u w:val="none"/>
        </w:rPr>
        <w:t>新建8个乡镇公厕</w:t>
      </w:r>
      <w:r>
        <w:rPr>
          <w:rFonts w:hint="eastAsia" w:asciiTheme="majorEastAsia" w:hAnsiTheme="majorEastAsia" w:eastAsiaTheme="majorEastAsia" w:cstheme="majorEastAsia"/>
          <w:b w:val="0"/>
          <w:i w:val="0"/>
          <w:caps w:val="0"/>
          <w:color w:val="000000"/>
          <w:spacing w:val="0"/>
          <w:sz w:val="32"/>
          <w:szCs w:val="32"/>
          <w:u w:val="none"/>
          <w:lang w:eastAsia="zh-CN"/>
        </w:rPr>
        <w:t>，</w:t>
      </w:r>
      <w:r>
        <w:rPr>
          <w:rFonts w:hint="eastAsia" w:asciiTheme="majorEastAsia" w:hAnsiTheme="majorEastAsia" w:eastAsiaTheme="majorEastAsia" w:cstheme="majorEastAsia"/>
          <w:b w:val="0"/>
          <w:i w:val="0"/>
          <w:caps w:val="0"/>
          <w:color w:val="000000"/>
          <w:spacing w:val="0"/>
          <w:sz w:val="32"/>
          <w:szCs w:val="32"/>
          <w:u w:val="none"/>
        </w:rPr>
        <w:t>完成三格化粪池改造7210户</w:t>
      </w:r>
      <w:r>
        <w:rPr>
          <w:rFonts w:hint="eastAsia" w:asciiTheme="majorEastAsia" w:hAnsiTheme="majorEastAsia" w:eastAsiaTheme="majorEastAsia" w:cstheme="majorEastAsia"/>
          <w:b w:val="0"/>
          <w:i w:val="0"/>
          <w:caps w:val="0"/>
          <w:color w:val="000000"/>
          <w:spacing w:val="0"/>
          <w:sz w:val="32"/>
          <w:szCs w:val="32"/>
          <w:u w:val="none"/>
          <w:lang w:eastAsia="zh-CN"/>
        </w:rPr>
        <w:t>，</w:t>
      </w:r>
      <w:r>
        <w:rPr>
          <w:rFonts w:hint="eastAsia" w:asciiTheme="majorEastAsia" w:hAnsiTheme="majorEastAsia" w:eastAsiaTheme="majorEastAsia" w:cstheme="majorEastAsia"/>
          <w:b w:val="0"/>
          <w:i w:val="0"/>
          <w:caps w:val="0"/>
          <w:color w:val="000000"/>
          <w:spacing w:val="0"/>
          <w:sz w:val="32"/>
          <w:szCs w:val="32"/>
          <w:u w:val="none"/>
        </w:rPr>
        <w:t>47个</w:t>
      </w:r>
      <w:r>
        <w:rPr>
          <w:rFonts w:hint="eastAsia" w:asciiTheme="majorEastAsia" w:hAnsiTheme="majorEastAsia" w:eastAsiaTheme="majorEastAsia" w:cstheme="majorEastAsia"/>
          <w:b w:val="0"/>
          <w:i w:val="0"/>
          <w:caps w:val="0"/>
          <w:color w:val="000000"/>
          <w:spacing w:val="0"/>
          <w:sz w:val="32"/>
          <w:szCs w:val="32"/>
          <w:u w:val="none"/>
          <w:lang w:eastAsia="zh-CN"/>
        </w:rPr>
        <w:t>建制</w:t>
      </w:r>
      <w:r>
        <w:rPr>
          <w:rFonts w:hint="eastAsia" w:asciiTheme="majorEastAsia" w:hAnsiTheme="majorEastAsia" w:eastAsiaTheme="majorEastAsia" w:cstheme="majorEastAsia"/>
          <w:b w:val="0"/>
          <w:i w:val="0"/>
          <w:caps w:val="0"/>
          <w:color w:val="000000"/>
          <w:spacing w:val="0"/>
          <w:sz w:val="32"/>
          <w:szCs w:val="32"/>
          <w:u w:val="none"/>
        </w:rPr>
        <w:t>村生活垃圾治理实现常态化管理。</w:t>
      </w:r>
      <w:r>
        <w:rPr>
          <w:rFonts w:hint="eastAsia" w:asciiTheme="majorEastAsia" w:hAnsiTheme="majorEastAsia" w:eastAsiaTheme="majorEastAsia" w:cstheme="majorEastAsia"/>
          <w:b w:val="0"/>
          <w:i w:val="0"/>
          <w:caps w:val="0"/>
          <w:color w:val="000000"/>
          <w:spacing w:val="0"/>
          <w:sz w:val="32"/>
          <w:szCs w:val="32"/>
          <w:u w:val="none"/>
        </w:rPr>
        <w:br w:type="textWrapping"/>
      </w:r>
      <w:r>
        <w:rPr>
          <w:rFonts w:hint="eastAsia" w:asciiTheme="majorEastAsia" w:hAnsiTheme="majorEastAsia" w:eastAsiaTheme="majorEastAsia" w:cstheme="majorEastAsia"/>
          <w:b w:val="0"/>
          <w:i w:val="0"/>
          <w:caps w:val="0"/>
          <w:color w:val="000000"/>
          <w:spacing w:val="0"/>
          <w:sz w:val="32"/>
          <w:szCs w:val="32"/>
          <w:u w:val="none"/>
        </w:rPr>
        <w:t>　</w:t>
      </w:r>
      <w:r>
        <w:rPr>
          <w:rFonts w:hint="eastAsia" w:asciiTheme="majorEastAsia" w:hAnsiTheme="majorEastAsia" w:eastAsiaTheme="majorEastAsia" w:cstheme="majorEastAsia"/>
          <w:b/>
          <w:bCs/>
          <w:i w:val="0"/>
          <w:caps w:val="0"/>
          <w:color w:val="00B050"/>
          <w:spacing w:val="0"/>
          <w:sz w:val="32"/>
          <w:szCs w:val="32"/>
          <w:u w:val="none"/>
        </w:rPr>
        <w:t>　小水电生态专项治理方面，</w:t>
      </w:r>
      <w:r>
        <w:rPr>
          <w:rFonts w:hint="eastAsia" w:asciiTheme="majorEastAsia" w:hAnsiTheme="majorEastAsia" w:eastAsiaTheme="majorEastAsia" w:cstheme="majorEastAsia"/>
          <w:b w:val="0"/>
          <w:i w:val="0"/>
          <w:caps w:val="0"/>
          <w:color w:val="000000"/>
          <w:spacing w:val="0"/>
          <w:sz w:val="32"/>
          <w:szCs w:val="32"/>
          <w:u w:val="none"/>
        </w:rPr>
        <w:t>完成178座水电站生态下泄流量和10个电站“一站一策”的方案工作，完成引水式水电站最小下泄流量视频监控安装3座，安装在线监控设施水电站调查复核工作1座。 （</w:t>
      </w:r>
      <w:r>
        <w:rPr>
          <w:rFonts w:hint="eastAsia" w:asciiTheme="majorEastAsia" w:hAnsiTheme="majorEastAsia" w:eastAsiaTheme="majorEastAsia" w:cstheme="majorEastAsia"/>
          <w:b w:val="0"/>
          <w:i w:val="0"/>
          <w:caps w:val="0"/>
          <w:color w:val="000000"/>
          <w:spacing w:val="0"/>
          <w:sz w:val="32"/>
          <w:szCs w:val="32"/>
          <w:u w:val="none"/>
          <w:lang w:eastAsia="zh-CN"/>
        </w:rPr>
        <w:t>《三明日报》</w:t>
      </w:r>
      <w:r>
        <w:rPr>
          <w:rFonts w:hint="eastAsia" w:asciiTheme="majorEastAsia" w:hAnsiTheme="majorEastAsia" w:eastAsiaTheme="majorEastAsia" w:cstheme="majorEastAsia"/>
          <w:b w:val="0"/>
          <w:i w:val="0"/>
          <w:caps w:val="0"/>
          <w:color w:val="000000"/>
          <w:spacing w:val="0"/>
          <w:sz w:val="32"/>
          <w:szCs w:val="32"/>
          <w:u w:val="none"/>
        </w:rPr>
        <w:t>记者 巫瑞万）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65" w:lineRule="atLeast"/>
        <w:ind w:left="0" w:right="0" w:firstLine="930" w:firstLineChars="300"/>
        <w:jc w:val="both"/>
        <w:rPr>
          <w:rFonts w:ascii="Helvetica Neue" w:hAnsi="Helvetica Neue" w:eastAsia="Helvetica Neue" w:cs="Helvetica Neue"/>
          <w:b w:val="0"/>
          <w:i w:val="0"/>
          <w:caps w:val="0"/>
          <w:color w:val="3E3E3E"/>
          <w:spacing w:val="0"/>
          <w:sz w:val="24"/>
          <w:szCs w:val="24"/>
        </w:rPr>
      </w:pPr>
      <w:r>
        <w:rPr>
          <w:rFonts w:hint="eastAsia" w:ascii="黑体" w:hAnsi="宋体" w:eastAsia="黑体" w:cs="黑体"/>
          <w:b w:val="0"/>
          <w:i w:val="0"/>
          <w:caps w:val="0"/>
          <w:color w:val="3E3E3E"/>
          <w:spacing w:val="0"/>
          <w:sz w:val="31"/>
          <w:szCs w:val="31"/>
          <w:shd w:val="clear" w:fill="FFFFFF"/>
          <w:lang w:eastAsia="zh-CN"/>
        </w:rPr>
        <w:t>尤溪县</w:t>
      </w:r>
      <w:r>
        <w:rPr>
          <w:rFonts w:ascii="黑体" w:hAnsi="宋体" w:eastAsia="黑体" w:cs="黑体"/>
          <w:b w:val="0"/>
          <w:i w:val="0"/>
          <w:caps w:val="0"/>
          <w:color w:val="3E3E3E"/>
          <w:spacing w:val="0"/>
          <w:sz w:val="31"/>
          <w:szCs w:val="31"/>
          <w:shd w:val="clear" w:fill="FFFFFF"/>
        </w:rPr>
        <w:t>洋中镇</w:t>
      </w:r>
      <w:r>
        <w:rPr>
          <w:rFonts w:hint="eastAsia" w:ascii="黑体" w:hAnsi="宋体" w:eastAsia="黑体" w:cs="黑体"/>
          <w:b w:val="0"/>
          <w:i w:val="0"/>
          <w:caps w:val="0"/>
          <w:color w:val="3E3E3E"/>
          <w:spacing w:val="0"/>
          <w:sz w:val="31"/>
          <w:szCs w:val="31"/>
          <w:shd w:val="clear" w:fill="F6F6F6"/>
        </w:rPr>
        <w:t>全力推进生态环境综合治理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firstLine="640" w:firstLineChars="200"/>
        <w:textAlignment w:val="auto"/>
        <w:outlineLvl w:val="9"/>
        <w:rPr>
          <w:rFonts w:hint="eastAsia" w:asciiTheme="minorEastAsia" w:hAnsiTheme="minorEastAsia" w:eastAsiaTheme="minorEastAsia" w:cstheme="minorEastAsia"/>
          <w:b w:val="0"/>
          <w:i w:val="0"/>
          <w:caps w:val="0"/>
          <w:color w:val="3E3E3E"/>
          <w:spacing w:val="0"/>
          <w:sz w:val="32"/>
          <w:szCs w:val="32"/>
        </w:rPr>
      </w:pPr>
      <w:r>
        <w:rPr>
          <w:rFonts w:hint="eastAsia" w:asciiTheme="minorEastAsia" w:hAnsiTheme="minorEastAsia" w:eastAsiaTheme="minorEastAsia" w:cstheme="minorEastAsia"/>
          <w:b w:val="0"/>
          <w:i w:val="0"/>
          <w:caps w:val="0"/>
          <w:color w:val="3E3E3E"/>
          <w:spacing w:val="0"/>
          <w:sz w:val="32"/>
          <w:szCs w:val="32"/>
          <w:shd w:val="clear" w:fill="FFFFFF"/>
          <w:lang w:eastAsia="zh-CN"/>
        </w:rPr>
        <w:t>尤溪县洋中镇</w:t>
      </w:r>
      <w:r>
        <w:rPr>
          <w:rFonts w:hint="eastAsia" w:asciiTheme="minorEastAsia" w:hAnsiTheme="minorEastAsia" w:eastAsiaTheme="minorEastAsia" w:cstheme="minorEastAsia"/>
          <w:b w:val="0"/>
          <w:i w:val="0"/>
          <w:caps w:val="0"/>
          <w:color w:val="3E3E3E"/>
          <w:spacing w:val="0"/>
          <w:sz w:val="32"/>
          <w:szCs w:val="32"/>
          <w:shd w:val="clear" w:fill="FFFFFF"/>
        </w:rPr>
        <w:t>全力推进生态环境综合治理攻坚行动</w:t>
      </w:r>
      <w:r>
        <w:rPr>
          <w:rFonts w:hint="eastAsia" w:asciiTheme="minorEastAsia" w:hAnsiTheme="minorEastAsia" w:eastAsiaTheme="minorEastAsia" w:cstheme="minorEastAsia"/>
          <w:b w:val="0"/>
          <w:i w:val="0"/>
          <w:caps w:val="0"/>
          <w:color w:val="3E3E3E"/>
          <w:spacing w:val="0"/>
          <w:sz w:val="32"/>
          <w:szCs w:val="32"/>
          <w:shd w:val="clear" w:fill="FFFFFF"/>
          <w:lang w:eastAsia="zh-CN"/>
        </w:rPr>
        <w:t>。</w:t>
      </w:r>
      <w:r>
        <w:rPr>
          <w:rFonts w:hint="eastAsia" w:asciiTheme="minorEastAsia" w:hAnsiTheme="minorEastAsia" w:eastAsiaTheme="minorEastAsia" w:cstheme="minorEastAsia"/>
          <w:b w:val="0"/>
          <w:i w:val="0"/>
          <w:caps w:val="0"/>
          <w:color w:val="3E3E3E"/>
          <w:spacing w:val="0"/>
          <w:sz w:val="32"/>
          <w:szCs w:val="32"/>
          <w:shd w:val="clear" w:fill="FFFFFF"/>
        </w:rPr>
        <w:t>畜禽养殖污染专项治理，以推动备案外和备案内未达标生猪养殖场签约拆除为抓手，坚决刹住生猪复养回潮风；工业污染专项治理，主要抓好造纸、纺织等重点污染防治企业的环保设施在线监控联网和厂区环境整治以及机砖厂水土保持治理工作；小水电生态下泄流量专项治理，由镇供电所配合水利站，以签订《小水电生态下泄流量承诺书》及《小水电“一站一策”方案》为突破口，开展督导检查；城乡生活污水垃圾专项治理，以镇区垃圾转运设施建设和污水处理厂运行为重点，同时做好镇、村环境整治；涉砂行为专项治理与强化河道巡查同步进行。至12月5日，镇畜牧站配合县环保局对全镇29家备案内生猪养殖场进行水质达标检测，全镇已签订生猪养殖场拆除协议32家，完成拆除9家，正在拆除2家，清猪1560头。小水电生态下泄流量治理已收到承诺书26份，5家小水电站完成《小水电“一站一策”方案》的制定工作</w:t>
      </w:r>
    </w:p>
    <w:p>
      <w:pPr>
        <w:keepNext w:val="0"/>
        <w:keepLines w:val="0"/>
        <w:pageBreakBefore w:val="0"/>
        <w:kinsoku/>
        <w:wordWrap/>
        <w:overflowPunct/>
        <w:topLinePunct w:val="0"/>
        <w:autoSpaceDE/>
        <w:autoSpaceDN/>
        <w:bidi w:val="0"/>
        <w:adjustRightInd/>
        <w:snapToGrid/>
        <w:spacing w:line="440" w:lineRule="exact"/>
        <w:ind w:right="0" w:rightChars="0" w:firstLine="4480" w:firstLineChars="1400"/>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（尤溪县河长办陈上建）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b/>
          <w:bCs/>
          <w:sz w:val="32"/>
          <w:szCs w:val="32"/>
        </w:rPr>
      </w:pPr>
      <w:r>
        <w:rPr>
          <w:rFonts w:hint="eastAsia"/>
          <w:b/>
          <w:bCs/>
          <w:sz w:val="32"/>
          <w:szCs w:val="32"/>
        </w:rPr>
        <w:t>永安市纪委监察委、永安市公安局生态分局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928" w:firstLineChars="600"/>
        <w:jc w:val="both"/>
        <w:textAlignment w:val="auto"/>
        <w:outlineLvl w:val="9"/>
        <w:rPr>
          <w:rFonts w:hint="eastAsia"/>
          <w:b/>
          <w:bCs/>
          <w:sz w:val="32"/>
          <w:szCs w:val="32"/>
        </w:rPr>
      </w:pPr>
      <w:r>
        <w:rPr>
          <w:rFonts w:hint="eastAsia"/>
          <w:b/>
          <w:bCs/>
          <w:sz w:val="32"/>
          <w:szCs w:val="32"/>
        </w:rPr>
        <w:t>联合查处一起非法采矿案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1月26日，永安市监察委将发现的非法采矿案件线索移交永安市公安局生态分局。刑警队民警立即开展调查，经查犯罪嫌疑人曾某某于2017年3月至今在永安市洪田镇忠洛村畔溪自然村</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岔溪</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山场附近河道拦河坝蓄砂，雇请钩机师傅挖</w:t>
      </w:r>
      <w:r>
        <w:rPr>
          <w:rFonts w:hint="eastAsia" w:asciiTheme="majorEastAsia" w:hAnsiTheme="majorEastAsia" w:eastAsiaTheme="majorEastAsia" w:cstheme="majorEastAsia"/>
          <w:sz w:val="32"/>
          <w:szCs w:val="32"/>
          <w:lang w:eastAsia="zh-CN"/>
        </w:rPr>
        <w:t>砂</w:t>
      </w:r>
      <w:r>
        <w:rPr>
          <w:rFonts w:hint="eastAsia" w:asciiTheme="majorEastAsia" w:hAnsiTheme="majorEastAsia" w:eastAsiaTheme="majorEastAsia" w:cstheme="majorEastAsia"/>
          <w:sz w:val="32"/>
          <w:szCs w:val="32"/>
        </w:rPr>
        <w:t>出售，非法获利。曾某某对此行为供认不讳，已构成非法采矿罪</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被刑事拘留。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eastAsiaTheme="minorEastAsia"/>
          <w:sz w:val="32"/>
          <w:szCs w:val="32"/>
          <w:lang w:val="en-US" w:eastAsia="zh-CN"/>
        </w:rPr>
      </w:pPr>
      <w:r>
        <w:rPr>
          <w:rFonts w:hint="eastAsia"/>
          <w:lang w:val="en-US" w:eastAsia="zh-CN"/>
        </w:rPr>
        <w:t xml:space="preserve">                                                    </w:t>
      </w:r>
      <w:r>
        <w:rPr>
          <w:rFonts w:hint="eastAsia"/>
          <w:sz w:val="32"/>
          <w:szCs w:val="32"/>
          <w:lang w:val="en-US" w:eastAsia="zh-CN"/>
        </w:rPr>
        <w:t>（永安市河长办）</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黑体" w:hAnsi="黑体" w:eastAsia="黑体" w:cs="黑体"/>
          <w:b/>
          <w:bCs/>
          <w:color w:val="FF0000"/>
          <w:sz w:val="32"/>
          <w:szCs w:val="32"/>
          <w:lang w:eastAsia="zh-CN"/>
        </w:rPr>
      </w:pPr>
      <w:r>
        <w:rPr>
          <w:rFonts w:hint="eastAsia" w:ascii="黑体" w:hAnsi="黑体" w:eastAsia="黑体" w:cs="黑体"/>
          <w:b/>
          <w:bCs/>
          <w:color w:val="FF0000"/>
          <w:sz w:val="32"/>
          <w:szCs w:val="32"/>
          <w:lang w:eastAsia="zh-CN"/>
        </w:rPr>
        <w:t>【宣传培训】</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964" w:firstLineChars="300"/>
        <w:jc w:val="both"/>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eastAsia="zh-CN"/>
        </w:rPr>
        <w:t>清流县龙津镇、</w:t>
      </w:r>
      <w:r>
        <w:rPr>
          <w:rFonts w:hint="eastAsia" w:asciiTheme="minorEastAsia" w:hAnsiTheme="minorEastAsia" w:eastAsiaTheme="minorEastAsia" w:cstheme="minorEastAsia"/>
          <w:b/>
          <w:bCs/>
          <w:sz w:val="32"/>
          <w:szCs w:val="32"/>
        </w:rPr>
        <w:t>里田乡春节</w:t>
      </w:r>
      <w:r>
        <w:rPr>
          <w:rFonts w:hint="eastAsia" w:asciiTheme="minorEastAsia" w:hAnsiTheme="minorEastAsia" w:cstheme="minorEastAsia"/>
          <w:b/>
          <w:bCs/>
          <w:sz w:val="32"/>
          <w:szCs w:val="32"/>
          <w:lang w:eastAsia="zh-CN"/>
        </w:rPr>
        <w:t>前</w:t>
      </w:r>
      <w:r>
        <w:rPr>
          <w:rFonts w:hint="eastAsia" w:asciiTheme="minorEastAsia" w:hAnsiTheme="minorEastAsia" w:eastAsiaTheme="minorEastAsia" w:cstheme="minorEastAsia"/>
          <w:b/>
          <w:bCs/>
          <w:sz w:val="32"/>
          <w:szCs w:val="32"/>
        </w:rPr>
        <w:t>做好河长制工作的宣传</w:t>
      </w:r>
      <w:r>
        <w:rPr>
          <w:rFonts w:hint="eastAsia" w:asciiTheme="minorEastAsia" w:hAnsiTheme="minorEastAsia" w:eastAsiaTheme="minorEastAsia" w:cstheme="minorEastAsia"/>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drawing>
          <wp:anchor distT="0" distB="0" distL="114300" distR="114300" simplePos="0" relativeHeight="251661312" behindDoc="0" locked="0" layoutInCell="1" allowOverlap="1">
            <wp:simplePos x="0" y="0"/>
            <wp:positionH relativeFrom="column">
              <wp:posOffset>-114300</wp:posOffset>
            </wp:positionH>
            <wp:positionV relativeFrom="paragraph">
              <wp:posOffset>869950</wp:posOffset>
            </wp:positionV>
            <wp:extent cx="3253105" cy="2437765"/>
            <wp:effectExtent l="0" t="0" r="4445" b="635"/>
            <wp:wrapSquare wrapText="bothSides"/>
            <wp:docPr id="1" name="图片 1" descr="微信图片清流里田新春宣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清流里田新春宣传"/>
                    <pic:cNvPicPr>
                      <a:picLocks noChangeAspect="1"/>
                    </pic:cNvPicPr>
                  </pic:nvPicPr>
                  <pic:blipFill>
                    <a:blip r:embed="rId5"/>
                    <a:stretch>
                      <a:fillRect/>
                    </a:stretch>
                  </pic:blipFill>
                  <pic:spPr>
                    <a:xfrm>
                      <a:off x="0" y="0"/>
                      <a:ext cx="3253105" cy="2437765"/>
                    </a:xfrm>
                    <a:prstGeom prst="rect">
                      <a:avLst/>
                    </a:prstGeom>
                  </pic:spPr>
                </pic:pic>
              </a:graphicData>
            </a:graphic>
          </wp:anchor>
        </w:draw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1月19日，</w:t>
      </w:r>
      <w:r>
        <w:rPr>
          <w:rFonts w:hint="eastAsia" w:asciiTheme="minorEastAsia" w:hAnsiTheme="minorEastAsia" w:eastAsiaTheme="minorEastAsia" w:cstheme="minorEastAsia"/>
          <w:sz w:val="32"/>
          <w:szCs w:val="32"/>
          <w:lang w:eastAsia="zh-CN"/>
        </w:rPr>
        <w:t>清流县</w:t>
      </w:r>
      <w:r>
        <w:rPr>
          <w:rFonts w:hint="eastAsia" w:asciiTheme="minorEastAsia" w:hAnsiTheme="minorEastAsia" w:eastAsiaTheme="minorEastAsia" w:cstheme="minorEastAsia"/>
          <w:sz w:val="32"/>
          <w:szCs w:val="32"/>
        </w:rPr>
        <w:t>龙津镇党委和政府领导组织开展河长制进村入户宣传活动，召集各村居河道专管员深入各流域检查河道保洁工作，并深入</w:t>
      </w:r>
      <w:r>
        <w:rPr>
          <w:rFonts w:hint="eastAsia" w:asciiTheme="minorEastAsia" w:hAnsiTheme="minorEastAsia" w:cstheme="minorEastAsia"/>
          <w:sz w:val="32"/>
          <w:szCs w:val="32"/>
          <w:lang w:eastAsia="zh-CN"/>
        </w:rPr>
        <w:t>居民</w:t>
      </w:r>
      <w:r>
        <w:rPr>
          <w:rFonts w:hint="eastAsia" w:asciiTheme="minorEastAsia" w:hAnsiTheme="minorEastAsia" w:eastAsiaTheme="minorEastAsia" w:cstheme="minorEastAsia"/>
          <w:sz w:val="32"/>
          <w:szCs w:val="32"/>
        </w:rPr>
        <w:t>聚集地宣传河长制工作，统一着装，带上河长制宣传单，扩大活动效益，让更多</w:t>
      </w:r>
      <w:r>
        <w:rPr>
          <w:rFonts w:hint="eastAsia" w:asciiTheme="minorEastAsia" w:hAnsiTheme="minorEastAsia" w:cstheme="minorEastAsia"/>
          <w:sz w:val="32"/>
          <w:szCs w:val="32"/>
          <w:lang w:eastAsia="zh-CN"/>
        </w:rPr>
        <w:t>居民</w:t>
      </w:r>
      <w:r>
        <w:rPr>
          <w:rFonts w:hint="eastAsia" w:asciiTheme="minorEastAsia" w:hAnsiTheme="minorEastAsia" w:eastAsiaTheme="minorEastAsia" w:cstheme="minorEastAsia"/>
          <w:sz w:val="32"/>
          <w:szCs w:val="32"/>
        </w:rPr>
        <w:t>自觉参与河道治理，面对面与群众交流、沟通，发放宣传单，贯彻落实河长制工作，提高</w:t>
      </w:r>
      <w:r>
        <w:rPr>
          <w:rFonts w:hint="eastAsia" w:asciiTheme="minorEastAsia" w:hAnsiTheme="minorEastAsia" w:cstheme="minorEastAsia"/>
          <w:sz w:val="32"/>
          <w:szCs w:val="32"/>
          <w:lang w:eastAsia="zh-CN"/>
        </w:rPr>
        <w:t>居民</w:t>
      </w:r>
      <w:r>
        <w:rPr>
          <w:rFonts w:hint="eastAsia" w:asciiTheme="minorEastAsia" w:hAnsiTheme="minorEastAsia" w:eastAsiaTheme="minorEastAsia" w:cstheme="minorEastAsia"/>
          <w:sz w:val="32"/>
          <w:szCs w:val="32"/>
        </w:rPr>
        <w:t>对河长制工作及生态保护意识。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2月7日，里田乡河长办</w:t>
      </w:r>
      <w:r>
        <w:rPr>
          <w:rFonts w:hint="eastAsia" w:asciiTheme="minorEastAsia" w:hAnsiTheme="minorEastAsia" w:cstheme="minorEastAsia"/>
          <w:sz w:val="32"/>
          <w:szCs w:val="32"/>
          <w:lang w:eastAsia="zh-CN"/>
        </w:rPr>
        <w:t>在</w:t>
      </w:r>
      <w:r>
        <w:rPr>
          <w:rFonts w:hint="eastAsia" w:asciiTheme="minorEastAsia" w:hAnsiTheme="minorEastAsia" w:eastAsiaTheme="minorEastAsia" w:cstheme="minorEastAsia"/>
          <w:sz w:val="32"/>
          <w:szCs w:val="32"/>
        </w:rPr>
        <w:t>春节</w:t>
      </w:r>
      <w:r>
        <w:rPr>
          <w:rFonts w:hint="eastAsia" w:asciiTheme="minorEastAsia" w:hAnsiTheme="minorEastAsia" w:cstheme="minorEastAsia"/>
          <w:sz w:val="32"/>
          <w:szCs w:val="32"/>
          <w:lang w:eastAsia="zh-CN"/>
        </w:rPr>
        <w:t>前</w:t>
      </w:r>
      <w:r>
        <w:rPr>
          <w:rFonts w:hint="eastAsia" w:asciiTheme="minorEastAsia" w:hAnsiTheme="minorEastAsia" w:eastAsiaTheme="minorEastAsia" w:cstheme="minorEastAsia"/>
          <w:sz w:val="32"/>
          <w:szCs w:val="32"/>
        </w:rPr>
        <w:t>利用</w:t>
      </w:r>
      <w:r>
        <w:rPr>
          <w:rFonts w:hint="eastAsia" w:asciiTheme="minorEastAsia" w:hAnsiTheme="minorEastAsia" w:cstheme="minorEastAsia"/>
          <w:sz w:val="32"/>
          <w:szCs w:val="32"/>
          <w:lang w:eastAsia="zh-CN"/>
        </w:rPr>
        <w:t>学校</w:t>
      </w:r>
      <w:r>
        <w:rPr>
          <w:rFonts w:hint="eastAsia" w:asciiTheme="minorEastAsia" w:hAnsiTheme="minorEastAsia" w:eastAsiaTheme="minorEastAsia" w:cstheme="minorEastAsia"/>
          <w:sz w:val="32"/>
          <w:szCs w:val="32"/>
        </w:rPr>
        <w:t>寒假为契机，提前谋划、精心组织加大河长制工作宣传力度，营造全民参与监督、参与管水、治水的浓厚氛围</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 xml:space="preserve">确实提高群众对河长制工作有更深刻了解，做到家喻户晓。活动中，河道专管员、青年志愿者通过发放河长制宣传手册和现场讲解等方式让群众深入了解河长制工作。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rPr>
        <w:t>本次宣传活动共发放宣传册300余张。进一步动员全社会共同行动，参与水环境治理、水生态修复、水污染防治，提高自觉性消除沿河违章建筑、乱堆垃圾、河内违法设障的现象，最终实现“河畅、水清、岸绿、景美”的目标。</w:t>
      </w:r>
      <w:r>
        <w:rPr>
          <w:rFonts w:hint="eastAsia" w:asciiTheme="minorEastAsia" w:hAnsiTheme="minorEastAsia" w:cs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1600" w:firstLineChars="5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清流县</w:t>
      </w:r>
      <w:r>
        <w:rPr>
          <w:rFonts w:hint="eastAsia"/>
          <w:sz w:val="32"/>
          <w:szCs w:val="32"/>
        </w:rPr>
        <w:t>龙津镇邓金花</w:t>
      </w:r>
      <w:r>
        <w:rPr>
          <w:rFonts w:hint="eastAsia"/>
          <w:sz w:val="32"/>
          <w:szCs w:val="32"/>
          <w:lang w:val="en-US" w:eastAsia="zh-CN"/>
        </w:rPr>
        <w:t xml:space="preserve">  </w:t>
      </w:r>
      <w:r>
        <w:rPr>
          <w:rFonts w:hint="eastAsia" w:asciiTheme="minorEastAsia" w:hAnsiTheme="minorEastAsia" w:eastAsiaTheme="minorEastAsia" w:cstheme="minorEastAsia"/>
          <w:sz w:val="32"/>
          <w:szCs w:val="32"/>
        </w:rPr>
        <w:t>里田乡河长办黄志华）</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21" w:firstLineChars="100"/>
        <w:jc w:val="both"/>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永安市召开《永安市涉河专项治理工作办法(试行)》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249" w:firstLineChars="700"/>
        <w:jc w:val="both"/>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工作联系制度培训会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1月29日下午，永安市召开《永安市涉河专项治理工作办法(试行)》工作联系制度培训会。永安市河长制领导小组常务副组长、市政府副市长蔡清辉，领导小组副组长、市政府副调研员陈永华，市河长制办公室成员单位、各乡镇街道分管领导、市河长办全体成员参加培训。市河长办专职副主任邓海对《永安市涉河专项治理工作办法(试行)》工作联系制度流程进行详细的解释说明，进一步统一规范</w:t>
      </w:r>
      <w:r>
        <w:rPr>
          <w:rFonts w:hint="eastAsia" w:asciiTheme="minorEastAsia" w:hAnsiTheme="minorEastAsia" w:cstheme="minorEastAsia"/>
          <w:sz w:val="32"/>
          <w:szCs w:val="32"/>
          <w:lang w:eastAsia="zh-CN"/>
        </w:rPr>
        <w:t>全</w:t>
      </w:r>
      <w:r>
        <w:rPr>
          <w:rFonts w:hint="eastAsia" w:asciiTheme="minorEastAsia" w:hAnsiTheme="minorEastAsia" w:eastAsiaTheme="minorEastAsia" w:cstheme="minorEastAsia"/>
          <w:sz w:val="32"/>
          <w:szCs w:val="32"/>
        </w:rPr>
        <w:t>市涉河专项治理工作流程，有效地促进各辖区或职能部门之间的相互联动和信息共享。</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永安</w:t>
      </w:r>
      <w:r>
        <w:rPr>
          <w:rFonts w:hint="eastAsia" w:asciiTheme="minorEastAsia" w:hAnsiTheme="minorEastAsia" w:cstheme="minorEastAsia"/>
          <w:sz w:val="32"/>
          <w:szCs w:val="32"/>
          <w:lang w:eastAsia="zh-CN"/>
        </w:rPr>
        <w:t>市河长办</w:t>
      </w:r>
      <w:r>
        <w:rPr>
          <w:rFonts w:hint="eastAsia" w:asciiTheme="minorEastAsia" w:hAnsiTheme="minorEastAsia" w:eastAsiaTheme="minorEastAsia" w:cstheme="minorEastAsia"/>
          <w:sz w:val="32"/>
          <w:szCs w:val="32"/>
        </w:rPr>
        <w:t xml:space="preserve">  黄荔荔</w:t>
      </w:r>
      <w:r>
        <w:rPr>
          <w:rFonts w:hint="eastAsia" w:asciiTheme="minorEastAsia" w:hAnsiTheme="minorEastAsia" w:cstheme="minorEastAsia"/>
          <w:sz w:val="32"/>
          <w:szCs w:val="32"/>
          <w:lang w:val="en-US" w:eastAsia="zh-CN"/>
        </w:rPr>
        <w:t>）</w:t>
      </w:r>
    </w:p>
    <w:p>
      <w:pPr>
        <w:adjustRightInd w:val="0"/>
        <w:snapToGrid w:val="0"/>
        <w:spacing w:line="540" w:lineRule="exact"/>
        <w:jc w:val="both"/>
        <w:rPr>
          <w:rFonts w:hint="eastAsia" w:ascii="黑体" w:hAnsi="黑体" w:eastAsia="黑体" w:cs="黑体"/>
          <w:b/>
          <w:bCs/>
          <w:color w:val="FF0000"/>
          <w:kern w:val="0"/>
          <w:sz w:val="32"/>
          <w:szCs w:val="32"/>
          <w:lang w:eastAsia="zh-CN"/>
        </w:rPr>
      </w:pPr>
      <w:r>
        <w:rPr>
          <w:rFonts w:hint="eastAsia" w:ascii="黑体" w:hAnsi="黑体" w:eastAsia="黑体" w:cs="黑体"/>
          <w:b/>
          <w:bCs/>
          <w:color w:val="FF0000"/>
          <w:kern w:val="0"/>
          <w:sz w:val="32"/>
          <w:szCs w:val="32"/>
          <w:lang w:eastAsia="zh-CN"/>
        </w:rPr>
        <w:t>【基层经验】</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964" w:firstLineChars="300"/>
        <w:jc w:val="both"/>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eastAsia="zh-CN"/>
        </w:rPr>
        <w:t>将乐县</w:t>
      </w:r>
      <w:r>
        <w:rPr>
          <w:rFonts w:hint="eastAsia" w:asciiTheme="minorEastAsia" w:hAnsiTheme="minorEastAsia" w:eastAsiaTheme="minorEastAsia" w:cstheme="minorEastAsia"/>
          <w:b/>
          <w:bCs/>
          <w:sz w:val="32"/>
          <w:szCs w:val="32"/>
        </w:rPr>
        <w:t>黄潭镇生态环境综合治理攻坚行动初见成效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黄潭镇严格落实生态环境综合治理目标任务，积极开展</w:t>
      </w:r>
      <w:r>
        <w:rPr>
          <w:rFonts w:hint="eastAsia" w:asciiTheme="majorEastAsia" w:hAnsiTheme="majorEastAsia" w:eastAsiaTheme="majorEastAsia" w:cstheme="majorEastAsia"/>
          <w:b w:val="0"/>
          <w:i w:val="0"/>
          <w:caps w:val="0"/>
          <w:color w:val="000000"/>
          <w:spacing w:val="0"/>
          <w:sz w:val="32"/>
          <w:szCs w:val="32"/>
          <w:u w:val="none"/>
          <w:lang w:eastAsia="zh-CN"/>
        </w:rPr>
        <w:t>五</w:t>
      </w:r>
      <w:r>
        <w:rPr>
          <w:rFonts w:hint="eastAsia" w:asciiTheme="majorEastAsia" w:hAnsiTheme="majorEastAsia" w:eastAsiaTheme="majorEastAsia" w:cstheme="majorEastAsia"/>
          <w:b w:val="0"/>
          <w:i w:val="0"/>
          <w:caps w:val="0"/>
          <w:color w:val="000000"/>
          <w:spacing w:val="0"/>
          <w:sz w:val="32"/>
          <w:szCs w:val="32"/>
          <w:u w:val="none"/>
        </w:rPr>
        <w:t>项</w:t>
      </w:r>
      <w:r>
        <w:rPr>
          <w:rFonts w:hint="eastAsia" w:asciiTheme="majorEastAsia" w:hAnsiTheme="majorEastAsia" w:eastAsiaTheme="majorEastAsia" w:cstheme="majorEastAsia"/>
          <w:b w:val="0"/>
          <w:i w:val="0"/>
          <w:caps w:val="0"/>
          <w:color w:val="000000"/>
          <w:spacing w:val="0"/>
          <w:sz w:val="32"/>
          <w:szCs w:val="32"/>
          <w:u w:val="none"/>
          <w:lang w:eastAsia="zh-CN"/>
        </w:rPr>
        <w:t>攻坚</w:t>
      </w:r>
      <w:r>
        <w:rPr>
          <w:rFonts w:hint="eastAsia" w:asciiTheme="majorEastAsia" w:hAnsiTheme="majorEastAsia" w:eastAsiaTheme="majorEastAsia" w:cstheme="majorEastAsia"/>
          <w:b w:val="0"/>
          <w:i w:val="0"/>
          <w:caps w:val="0"/>
          <w:color w:val="000000"/>
          <w:spacing w:val="0"/>
          <w:sz w:val="32"/>
          <w:szCs w:val="32"/>
          <w:u w:val="none"/>
        </w:rPr>
        <w:t>行动</w:t>
      </w:r>
      <w:r>
        <w:rPr>
          <w:rFonts w:hint="eastAsia" w:asciiTheme="minorEastAsia" w:hAnsiTheme="minorEastAsia" w:eastAsiaTheme="minorEastAsia" w:cstheme="minorEastAsia"/>
          <w:sz w:val="32"/>
          <w:szCs w:val="32"/>
        </w:rPr>
        <w:t>，全面加强源头治理和长效管理，取得阶段性成效。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B050"/>
          <w:sz w:val="32"/>
          <w:szCs w:val="32"/>
        </w:rPr>
        <w:t>畜禽养殖方面</w:t>
      </w:r>
      <w:r>
        <w:rPr>
          <w:rFonts w:hint="eastAsia" w:asciiTheme="minorEastAsia" w:hAnsiTheme="minorEastAsia" w:cstheme="minorEastAsia"/>
          <w:b/>
          <w:bCs/>
          <w:color w:val="00B050"/>
          <w:sz w:val="32"/>
          <w:szCs w:val="32"/>
          <w:lang w:eastAsia="zh-CN"/>
        </w:rPr>
        <w:t>，</w:t>
      </w:r>
      <w:r>
        <w:rPr>
          <w:rFonts w:hint="eastAsia" w:asciiTheme="minorEastAsia" w:hAnsiTheme="minorEastAsia" w:eastAsiaTheme="minorEastAsia" w:cstheme="minorEastAsia"/>
          <w:sz w:val="32"/>
          <w:szCs w:val="32"/>
        </w:rPr>
        <w:t>按照“逐场排查、逐场改造、逐场验收、逐场达标、逐场销号”的要求，加快推进可养区内养殖户标准化改造工作，督促养殖户落实污染治理主体责任，全面提速改造建设。</w:t>
      </w:r>
      <w:r>
        <w:rPr>
          <w:rFonts w:hint="eastAsia" w:asciiTheme="minorEastAsia" w:hAnsiTheme="minorEastAsia" w:cstheme="minorEastAsia"/>
          <w:sz w:val="32"/>
          <w:szCs w:val="32"/>
          <w:lang w:eastAsia="zh-CN"/>
        </w:rPr>
        <w:t>全</w:t>
      </w:r>
      <w:r>
        <w:rPr>
          <w:rFonts w:hint="eastAsia" w:asciiTheme="minorEastAsia" w:hAnsiTheme="minorEastAsia" w:eastAsiaTheme="minorEastAsia" w:cstheme="minorEastAsia"/>
          <w:sz w:val="32"/>
          <w:szCs w:val="32"/>
        </w:rPr>
        <w:t>镇可养区内生猪养殖场共有10家，7家养殖场已完成升级改造工作，未改造的养殖场已拆除1家，关闭2家。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B050"/>
          <w:sz w:val="32"/>
          <w:szCs w:val="32"/>
        </w:rPr>
        <w:t>涉砂行为专项整治方面</w:t>
      </w:r>
      <w:r>
        <w:rPr>
          <w:rFonts w:hint="eastAsia" w:asciiTheme="minorEastAsia" w:hAnsiTheme="minorEastAsia" w:cstheme="minorEastAsia"/>
          <w:b/>
          <w:bCs/>
          <w:color w:val="00B050"/>
          <w:sz w:val="32"/>
          <w:szCs w:val="32"/>
          <w:lang w:eastAsia="zh-CN"/>
        </w:rPr>
        <w:t>，</w:t>
      </w:r>
      <w:r>
        <w:rPr>
          <w:rFonts w:hint="eastAsia" w:asciiTheme="minorEastAsia" w:hAnsiTheme="minorEastAsia" w:eastAsiaTheme="minorEastAsia" w:cstheme="minorEastAsia"/>
          <w:sz w:val="32"/>
          <w:szCs w:val="32"/>
        </w:rPr>
        <w:t>严格采砂船采砂管理，严禁离岸采砂和越界采砂行为。2017年11月26日</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黄潭镇召开砂场整合整治座谈会，初定黄潭辖区内砂场整合的意见，并征求业主意见。</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3"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B050"/>
          <w:sz w:val="32"/>
          <w:szCs w:val="32"/>
        </w:rPr>
        <w:t>城乡生活污水垃圾专项治理方面</w:t>
      </w:r>
      <w:r>
        <w:rPr>
          <w:rFonts w:hint="eastAsia" w:asciiTheme="minorEastAsia" w:hAnsiTheme="minorEastAsia" w:cstheme="minorEastAsia"/>
          <w:b/>
          <w:bCs/>
          <w:color w:val="00B050"/>
          <w:sz w:val="32"/>
          <w:szCs w:val="32"/>
          <w:lang w:eastAsia="zh-CN"/>
        </w:rPr>
        <w:t>，</w:t>
      </w:r>
      <w:r>
        <w:rPr>
          <w:rFonts w:hint="eastAsia" w:asciiTheme="minorEastAsia" w:hAnsiTheme="minorEastAsia" w:eastAsiaTheme="minorEastAsia" w:cstheme="minorEastAsia"/>
          <w:sz w:val="32"/>
          <w:szCs w:val="32"/>
        </w:rPr>
        <w:t>一是在规范集镇400t/d污水处理厂运行管理基础上，新建集镇污水收集主管道440米，新建三格式化粪池360余个，进一步治理农村生活污水。二是投资75万元新增垃圾车1辆、洒水车1辆、垃圾桶400余个，配备干湿分类垃圾桶300套等保洁装备。三是完善保洁制度，按照每个村实际情况配齐保洁人员，实施日常保洁机制，明确村民保洁缴费标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B050"/>
          <w:sz w:val="32"/>
          <w:szCs w:val="32"/>
        </w:rPr>
        <w:t>小水电站专项生态治理方面</w:t>
      </w:r>
      <w:r>
        <w:rPr>
          <w:rFonts w:hint="eastAsia" w:asciiTheme="minorEastAsia" w:hAnsiTheme="minorEastAsia" w:cstheme="minorEastAsia"/>
          <w:b/>
          <w:bCs/>
          <w:color w:val="00B050"/>
          <w:sz w:val="32"/>
          <w:szCs w:val="32"/>
          <w:lang w:eastAsia="zh-CN"/>
        </w:rPr>
        <w:t>，</w:t>
      </w:r>
      <w:r>
        <w:rPr>
          <w:rFonts w:hint="eastAsia" w:asciiTheme="minorEastAsia" w:hAnsiTheme="minorEastAsia" w:eastAsiaTheme="minorEastAsia" w:cstheme="minorEastAsia"/>
          <w:sz w:val="32"/>
          <w:szCs w:val="32"/>
        </w:rPr>
        <w:t>2017年11月20日</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全部完成17个小水电站“一站一策”登记工作，12月25日前，17座水电站生态下泄流量口完成改造。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160" w:firstLineChars="13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将乐</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河长办</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张忠平</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964" w:firstLineChars="300"/>
        <w:jc w:val="both"/>
        <w:textAlignment w:val="auto"/>
        <w:outlineLvl w:val="9"/>
        <w:rPr>
          <w:rFonts w:hint="eastAsia" w:asciiTheme="minorEastAsia" w:hAnsiTheme="minorEastAsia" w:eastAsiaTheme="minorEastAsia" w:cstheme="minorEastAsia"/>
          <w:b/>
          <w:bCs/>
          <w:sz w:val="32"/>
          <w:szCs w:val="32"/>
          <w:lang w:eastAsia="zh-CN"/>
        </w:rPr>
      </w:pPr>
      <w:r>
        <w:rPr>
          <w:rFonts w:hint="eastAsia" w:asciiTheme="minorEastAsia" w:hAnsiTheme="minorEastAsia" w:cstheme="minorEastAsia"/>
          <w:b/>
          <w:bCs/>
          <w:sz w:val="32"/>
          <w:szCs w:val="32"/>
          <w:lang w:eastAsia="zh-CN"/>
        </w:rPr>
        <w:t>三元区</w:t>
      </w:r>
      <w:r>
        <w:rPr>
          <w:rFonts w:hint="eastAsia" w:asciiTheme="minorEastAsia" w:hAnsiTheme="minorEastAsia" w:eastAsiaTheme="minorEastAsia" w:cstheme="minorEastAsia"/>
          <w:b/>
          <w:bCs/>
          <w:sz w:val="32"/>
          <w:szCs w:val="32"/>
          <w:lang w:eastAsia="zh-CN"/>
        </w:rPr>
        <w:t>莘口镇深入开展河长制工业污染源攻坚行动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三元区莘口镇政府聚焦工业污染问题，集中力量开展污染整治攻坚战，推动生态环境质量持续改善。</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3" w:firstLineChars="2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color w:val="00B050"/>
          <w:sz w:val="32"/>
          <w:szCs w:val="32"/>
          <w:lang w:eastAsia="zh-CN"/>
        </w:rPr>
        <w:t>一是制定方案，明确攻坚内容。</w:t>
      </w:r>
      <w:r>
        <w:rPr>
          <w:rFonts w:hint="eastAsia" w:asciiTheme="minorEastAsia" w:hAnsiTheme="minorEastAsia" w:eastAsiaTheme="minorEastAsia" w:cstheme="minorEastAsia"/>
          <w:sz w:val="32"/>
          <w:szCs w:val="32"/>
          <w:lang w:eastAsia="zh-CN"/>
        </w:rPr>
        <w:t>镇党委、政府把工业污染源作为河长制攻坚行动的重中之重，共计开展会议研究部署20次，深入现场调研25次。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3" w:firstLineChars="2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color w:val="00B050"/>
          <w:sz w:val="32"/>
          <w:szCs w:val="32"/>
          <w:lang w:eastAsia="zh-CN"/>
        </w:rPr>
        <w:t>二是多措并举，将攻坚行动落到实处。</w:t>
      </w:r>
      <w:r>
        <w:rPr>
          <w:rFonts w:hint="eastAsia" w:asciiTheme="minorEastAsia" w:hAnsiTheme="minorEastAsia" w:eastAsiaTheme="minorEastAsia" w:cstheme="minorEastAsia"/>
          <w:sz w:val="32"/>
          <w:szCs w:val="32"/>
          <w:lang w:eastAsia="zh-CN"/>
        </w:rPr>
        <w:t>通过环保网格化巡查、河长制各河段长巡查等，动员各村两委共同参与攻坚行动。镇、村干部联动巡查，不仅对发现的问题及时进行清理整顿，又调动村两委的积极性。深入开展网格化巡查139家次，河道卫生全面巡查4次及发现82处问题，各村（社区）河道专管员巡查河道1392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3" w:firstLineChars="2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color w:val="00B050"/>
          <w:sz w:val="32"/>
          <w:szCs w:val="32"/>
          <w:lang w:eastAsia="zh-CN"/>
        </w:rPr>
        <w:t>三是突击检查，让违法排污无可遁形。</w:t>
      </w:r>
      <w:r>
        <w:rPr>
          <w:rFonts w:hint="eastAsia" w:asciiTheme="minorEastAsia" w:hAnsiTheme="minorEastAsia" w:eastAsiaTheme="minorEastAsia" w:cstheme="minorEastAsia"/>
          <w:sz w:val="32"/>
          <w:szCs w:val="32"/>
          <w:lang w:eastAsia="zh-CN"/>
        </w:rPr>
        <w:t>重点针对企业生产废水、废气排放等问题进行强化攻坚，通过不定期夜间突击检查企业夜间排污、实时监管废水处理设施、定期开展安全环保大检查等方式，确保各项污染物达标排放。</w:t>
      </w:r>
      <w:r>
        <w:rPr>
          <w:rFonts w:hint="eastAsia" w:asciiTheme="minorEastAsia" w:hAnsiTheme="minorEastAsia" w:eastAsiaTheme="minorEastAsia" w:cstheme="minorEastAsia"/>
          <w:sz w:val="32"/>
          <w:szCs w:val="32"/>
        </w:rPr>
        <w:t>2017年</w:t>
      </w:r>
      <w:r>
        <w:rPr>
          <w:rFonts w:hint="eastAsia" w:asciiTheme="minorEastAsia" w:hAnsiTheme="minorEastAsia" w:eastAsiaTheme="minorEastAsia" w:cstheme="minorEastAsia"/>
          <w:sz w:val="32"/>
          <w:szCs w:val="32"/>
          <w:lang w:eastAsia="zh-CN"/>
        </w:rPr>
        <w:t>11月29日晚11点</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莘口镇联合区环保局夜查永信化工、毅君铸造、洗砂制砂企业等，在检查时发现三安砂场擅自将未经处理的洗砂废水直排沙溪，现场配合环保部门开展采样等调查取证工作。</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3" w:firstLineChars="2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color w:val="00B050"/>
          <w:sz w:val="32"/>
          <w:szCs w:val="32"/>
          <w:lang w:eastAsia="zh-CN"/>
        </w:rPr>
        <w:t>四是长效机制管理到位，确保热度不退。</w:t>
      </w:r>
      <w:r>
        <w:rPr>
          <w:rFonts w:hint="eastAsia" w:asciiTheme="minorEastAsia" w:hAnsiTheme="minorEastAsia" w:cstheme="minorEastAsia"/>
          <w:b/>
          <w:bCs/>
          <w:color w:val="auto"/>
          <w:sz w:val="32"/>
          <w:szCs w:val="32"/>
          <w:lang w:eastAsia="zh-CN"/>
        </w:rPr>
        <w:t>在</w:t>
      </w:r>
      <w:r>
        <w:rPr>
          <w:rFonts w:hint="eastAsia" w:asciiTheme="minorEastAsia" w:hAnsiTheme="minorEastAsia" w:eastAsiaTheme="minorEastAsia" w:cstheme="minorEastAsia"/>
          <w:sz w:val="32"/>
          <w:szCs w:val="32"/>
          <w:lang w:eastAsia="zh-CN"/>
        </w:rPr>
        <w:t>全镇提升水质的基础上，重点做好河道卫生日常巡查和生活垃圾治理工作，严格落实河道“保、管、治”工作。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160" w:firstLineChars="13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（三元</w:t>
      </w:r>
      <w:r>
        <w:rPr>
          <w:rFonts w:hint="eastAsia" w:asciiTheme="minorEastAsia" w:hAnsiTheme="minorEastAsia" w:cstheme="minorEastAsia"/>
          <w:sz w:val="32"/>
          <w:szCs w:val="32"/>
          <w:lang w:eastAsia="zh-CN"/>
        </w:rPr>
        <w:t>区河长办</w:t>
      </w:r>
      <w:r>
        <w:rPr>
          <w:rFonts w:hint="eastAsia" w:asciiTheme="minorEastAsia" w:hAnsiTheme="minorEastAsia" w:eastAsiaTheme="minorEastAsia" w:cstheme="minorEastAsia"/>
          <w:sz w:val="32"/>
          <w:szCs w:val="32"/>
          <w:lang w:eastAsia="zh-CN"/>
        </w:rPr>
        <w:t xml:space="preserve"> 翁国荣）</w:t>
      </w:r>
    </w:p>
    <w:p>
      <w:pPr>
        <w:ind w:firstLine="964" w:firstLineChars="300"/>
        <w:rPr>
          <w:rFonts w:hint="eastAsia"/>
          <w:b/>
          <w:bCs/>
          <w:sz w:val="32"/>
          <w:szCs w:val="32"/>
        </w:rPr>
      </w:pPr>
      <w:r>
        <w:rPr>
          <w:rFonts w:hint="eastAsia"/>
          <w:b/>
          <w:bCs/>
          <w:sz w:val="32"/>
          <w:szCs w:val="32"/>
        </w:rPr>
        <w:t>尤溪县开展库区网箱整治全面改善水环境</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近年来，由于鱼价不断上升，渔业市场行情好转，导致闽湖、紫阳湖等重点库区网箱养殖面积呈现不断扩大趋势，水质恶化，严重影响并危及尤溪河流域水质安全，为深化河长制工作，全面改善水环境，围绕“城区建成景区、节点创成景点、家园造成花园”理念，尤溪县投入4500多万元，全力推进重点库区网箱养殖污染整治，取得阶段成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县共削减网箱8.5万平方米，其中紫阳湖（街面水库尤溪库区）193户养殖户全部签订网箱养殖治理协议书，清理网箱1711个、9.47万平方米，拆除管理房34座、投饵机609台、渔船24艘；2018年6月底前将完成清理。尤溪口库区网箱削减2.32万平方米。2017年11月正式启动紫阳湖生态环境综合治理工作，将全面清理现有4.68万平方米养殖网箱，目前已完成协议签订，2018年12月底将完成清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黑体" w:hAnsi="黑体" w:eastAsia="黑体" w:cs="黑体"/>
          <w:b/>
          <w:bCs/>
          <w:color w:val="FF0000"/>
          <w:sz w:val="32"/>
          <w:szCs w:val="32"/>
          <w:lang w:val="en-US" w:eastAsia="zh-CN"/>
        </w:rPr>
      </w:pPr>
      <w:r>
        <w:rPr>
          <w:rFonts w:hint="eastAsia" w:ascii="黑体" w:hAnsi="黑体" w:eastAsia="黑体" w:cs="黑体"/>
          <w:b/>
          <w:bCs/>
          <w:color w:val="FF0000"/>
          <w:sz w:val="32"/>
          <w:szCs w:val="32"/>
          <w:lang w:val="en-US" w:eastAsia="zh-CN"/>
        </w:rPr>
        <w:t>【简讯】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Theme="minorEastAsia" w:hAnsiTheme="minorEastAsia" w:cstheme="minorEastAsia"/>
          <w:b w:val="0"/>
          <w:bCs w:val="0"/>
          <w:sz w:val="32"/>
          <w:szCs w:val="32"/>
          <w:lang w:eastAsia="zh-CN"/>
        </w:rPr>
      </w:pPr>
      <w:r>
        <w:rPr>
          <w:rFonts w:hint="eastAsia" w:asciiTheme="minorEastAsia" w:hAnsiTheme="minorEastAsia" w:eastAsiaTheme="minorEastAsia" w:cstheme="minorEastAsia"/>
          <w:sz w:val="32"/>
          <w:szCs w:val="32"/>
        </w:rPr>
        <w:t>1月25日，省水利厅李铭芳调研员率督查组到</w:t>
      </w:r>
      <w:r>
        <w:rPr>
          <w:rFonts w:hint="eastAsia" w:asciiTheme="minorEastAsia" w:hAnsiTheme="minorEastAsia" w:eastAsiaTheme="minorEastAsia" w:cstheme="minorEastAsia"/>
          <w:b w:val="0"/>
          <w:bCs w:val="0"/>
          <w:sz w:val="32"/>
          <w:szCs w:val="32"/>
        </w:rPr>
        <w:t>尤溪县开展河流生态流量专项督查</w:t>
      </w:r>
      <w:r>
        <w:rPr>
          <w:rFonts w:hint="eastAsia" w:asciiTheme="minorEastAsia" w:hAnsiTheme="minorEastAsia" w:cstheme="minor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1月29日，永安市政府召开今年首次河长制工作联席会。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2017年，沙县“综合治水试验县”重大工作推进组全面</w:t>
      </w:r>
    </w:p>
    <w:p>
      <w:pPr>
        <w:keepNext w:val="0"/>
        <w:keepLines w:val="0"/>
        <w:pageBreakBefore w:val="0"/>
        <w:widowControl w:val="0"/>
        <w:kinsoku/>
        <w:wordWrap/>
        <w:overflowPunct/>
        <w:topLinePunct w:val="0"/>
        <w:autoSpaceDE/>
        <w:autoSpaceDN/>
        <w:bidi w:val="0"/>
        <w:adjustRightInd/>
        <w:snapToGrid/>
        <w:spacing w:line="440" w:lineRule="exact"/>
        <w:ind w:left="6400" w:right="0" w:rightChars="0" w:hanging="6400" w:hangingChars="2000"/>
        <w:jc w:val="both"/>
        <w:textAlignment w:val="auto"/>
        <w:outlineLvl w:val="9"/>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rPr>
        <w:t>完成县委、县政府各项任务指标。</w:t>
      </w:r>
      <w:r>
        <w:rPr>
          <w:rFonts w:hint="eastAsia" w:asciiTheme="minorEastAsia" w:hAnsiTheme="minorEastAsia" w:cs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2017年，</w:t>
      </w:r>
      <w:r>
        <w:rPr>
          <w:rFonts w:hint="eastAsia" w:asciiTheme="minorEastAsia" w:hAnsiTheme="minorEastAsia" w:eastAsiaTheme="minorEastAsia" w:cstheme="minorEastAsia"/>
          <w:sz w:val="32"/>
          <w:szCs w:val="32"/>
          <w:lang w:eastAsia="zh-CN"/>
        </w:rPr>
        <w:t>清流</w:t>
      </w:r>
      <w:r>
        <w:rPr>
          <w:rFonts w:hint="eastAsia" w:asciiTheme="minorEastAsia" w:hAnsiTheme="minorEastAsia" w:eastAsiaTheme="minorEastAsia" w:cstheme="minorEastAsia"/>
          <w:sz w:val="32"/>
          <w:szCs w:val="32"/>
        </w:rPr>
        <w:t>县完成水土流失治理面积4.265平方公里。</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sz w:val="32"/>
          <w:szCs w:val="32"/>
          <w:lang w:val="en-US" w:eastAsia="zh-CN"/>
        </w:rPr>
      </w:pPr>
      <w:bookmarkStart w:id="0" w:name="_GoBack"/>
      <w:bookmarkEnd w:id="0"/>
    </w:p>
    <w:p>
      <w:pPr>
        <w:spacing w:line="340" w:lineRule="exact"/>
        <w:rPr>
          <w:rFonts w:ascii="仿宋" w:hAnsi="仿宋" w:eastAsia="仿宋"/>
          <w:kern w:val="32"/>
          <w:sz w:val="28"/>
          <w:szCs w:val="28"/>
        </w:rPr>
      </w:pPr>
      <w:r>
        <w:rPr>
          <w:rFonts w:hint="eastAsia" w:ascii="仿宋" w:hAnsi="仿宋" w:eastAsia="仿宋"/>
          <w:kern w:val="32"/>
          <w:sz w:val="28"/>
          <w:szCs w:val="28"/>
        </w:rPr>
        <w:t>—————————————————————————————</w:t>
      </w:r>
      <w:r>
        <w:rPr>
          <w:rFonts w:hint="eastAsia" w:asciiTheme="majorEastAsia" w:hAnsiTheme="majorEastAsia" w:eastAsiaTheme="majorEastAsia" w:cstheme="majorEastAsia"/>
          <w:b w:val="0"/>
          <w:bCs/>
          <w:i w:val="0"/>
          <w:caps w:val="0"/>
          <w:color w:val="auto"/>
          <w:spacing w:val="0"/>
          <w:sz w:val="28"/>
          <w:szCs w:val="28"/>
          <w:lang w:eastAsia="zh-CN"/>
        </w:rPr>
        <w:t xml:space="preserve"> </w:t>
      </w:r>
    </w:p>
    <w:p>
      <w:pPr>
        <w:spacing w:line="340" w:lineRule="exact"/>
        <w:ind w:left="1540" w:hanging="1540" w:hangingChars="550"/>
        <w:rPr>
          <w:rFonts w:asciiTheme="majorEastAsia" w:hAnsiTheme="majorEastAsia" w:eastAsiaTheme="majorEastAsia"/>
          <w:sz w:val="28"/>
          <w:szCs w:val="28"/>
        </w:rPr>
      </w:pPr>
      <w:r>
        <w:rPr>
          <w:rFonts w:hint="eastAsia" w:asciiTheme="majorEastAsia" w:hAnsiTheme="majorEastAsia" w:eastAsiaTheme="majorEastAsia"/>
          <w:sz w:val="28"/>
          <w:szCs w:val="28"/>
        </w:rPr>
        <w:t>分送单位：市委办公室、市委组织部、市委宣传部、市政府办公室，省河长办，市河长办成员单位，各县（市、区）党委、政府、河长办</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Verdana" w:hAnsi="Verdana" w:cs="Verdana" w:eastAsiaTheme="minorEastAsia"/>
          <w:b/>
          <w:i w:val="0"/>
          <w:caps w:val="0"/>
          <w:color w:val="000000"/>
          <w:spacing w:val="0"/>
          <w:kern w:val="0"/>
          <w:sz w:val="28"/>
          <w:szCs w:val="28"/>
          <w:lang w:val="en-US" w:eastAsia="zh-CN" w:bidi="ar"/>
        </w:rPr>
      </w:pPr>
      <w:r>
        <w:rPr>
          <w:rFonts w:hint="eastAsia" w:ascii="仿宋" w:hAnsi="仿宋" w:eastAsia="仿宋"/>
          <w:kern w:val="32"/>
          <w:sz w:val="28"/>
          <w:szCs w:val="28"/>
        </w:rPr>
        <w:t>—————————————————————————————</w:t>
      </w:r>
      <w:r>
        <w:rPr>
          <w:rFonts w:hint="eastAsia" w:asciiTheme="majorEastAsia" w:hAnsiTheme="majorEastAsia" w:eastAsiaTheme="majorEastAsia" w:cstheme="majorEastAsia"/>
          <w:b w:val="0"/>
          <w:bCs/>
          <w:i w:val="0"/>
          <w:caps w:val="0"/>
          <w:color w:val="auto"/>
          <w:spacing w:val="0"/>
          <w:sz w:val="28"/>
          <w:szCs w:val="28"/>
          <w:lang w:eastAsia="zh-CN"/>
        </w:rPr>
        <w:t xml:space="preserve">    </w:t>
      </w:r>
      <w:r>
        <w:rPr>
          <w:rFonts w:hint="eastAsia" w:asciiTheme="majorEastAsia" w:hAnsiTheme="majorEastAsia" w:eastAsiaTheme="majorEastAsia" w:cstheme="majorEastAsia"/>
          <w:color w:val="3E3E3E"/>
          <w:sz w:val="32"/>
          <w:szCs w:val="32"/>
          <w:lang w:val="en-US" w:eastAsia="zh-CN"/>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30C3B"/>
    <w:rsid w:val="03467AE0"/>
    <w:rsid w:val="036652B7"/>
    <w:rsid w:val="05C645FA"/>
    <w:rsid w:val="07280B91"/>
    <w:rsid w:val="0959145A"/>
    <w:rsid w:val="0F39421E"/>
    <w:rsid w:val="159A1A66"/>
    <w:rsid w:val="1E4972F8"/>
    <w:rsid w:val="24D400D0"/>
    <w:rsid w:val="27D6068D"/>
    <w:rsid w:val="29E15108"/>
    <w:rsid w:val="2AAE11B5"/>
    <w:rsid w:val="2AD77647"/>
    <w:rsid w:val="2BB226B6"/>
    <w:rsid w:val="324D26CC"/>
    <w:rsid w:val="35AF692D"/>
    <w:rsid w:val="415F400F"/>
    <w:rsid w:val="4826769F"/>
    <w:rsid w:val="48330C3B"/>
    <w:rsid w:val="494B256A"/>
    <w:rsid w:val="4AD05C0C"/>
    <w:rsid w:val="504B0A5A"/>
    <w:rsid w:val="555D119E"/>
    <w:rsid w:val="55CA639A"/>
    <w:rsid w:val="565B4474"/>
    <w:rsid w:val="5D2F6C90"/>
    <w:rsid w:val="5DA6519A"/>
    <w:rsid w:val="5EB142FF"/>
    <w:rsid w:val="6E2F0E2F"/>
    <w:rsid w:val="701056FA"/>
    <w:rsid w:val="77F1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2018-02-07T09:00:00Z</dcterms:created>
  <dc:creator>Administrator</dc:creator>
  <cp:lastModifiedBy>Administrator</cp:lastModifiedBy>
  <cp:lastPrinted>2018-02-11T07:36:00Z</cp:lastPrinted>
  <dcterms:modified xsi:type="dcterms:W3CDTF">2018-02-28T08:24:54Z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